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9" w:rsidRDefault="006713D9" w:rsidP="00B06028">
      <w:pPr>
        <w:pStyle w:val="a3"/>
        <w:spacing w:line="360" w:lineRule="auto"/>
        <w:rPr>
          <w:b w:val="0"/>
          <w:sz w:val="28"/>
          <w:szCs w:val="28"/>
          <w:lang w:val="en-US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5940425" cy="8593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D9" w:rsidRDefault="006713D9" w:rsidP="00B06028">
      <w:pPr>
        <w:pStyle w:val="a3"/>
        <w:spacing w:line="360" w:lineRule="auto"/>
        <w:rPr>
          <w:b w:val="0"/>
          <w:sz w:val="28"/>
          <w:szCs w:val="28"/>
          <w:lang w:val="en-US"/>
        </w:rPr>
      </w:pPr>
    </w:p>
    <w:p w:rsidR="006713D9" w:rsidRDefault="006713D9" w:rsidP="00B06028">
      <w:pPr>
        <w:pStyle w:val="a3"/>
        <w:spacing w:line="360" w:lineRule="auto"/>
        <w:rPr>
          <w:b w:val="0"/>
          <w:sz w:val="28"/>
          <w:szCs w:val="28"/>
          <w:lang w:val="en-US"/>
        </w:rPr>
      </w:pPr>
    </w:p>
    <w:p w:rsidR="00B06028" w:rsidRDefault="00B7405A" w:rsidP="00B06028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  <w:gridCol w:w="958"/>
      </w:tblGrid>
      <w:tr w:rsidR="00B7405A" w:rsidTr="002626E0">
        <w:trPr>
          <w:trHeight w:val="443"/>
        </w:trPr>
        <w:tc>
          <w:tcPr>
            <w:tcW w:w="1384" w:type="dxa"/>
          </w:tcPr>
          <w:p w:rsidR="00B7405A" w:rsidRDefault="002626E0" w:rsidP="002626E0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7229" w:type="dxa"/>
          </w:tcPr>
          <w:p w:rsidR="00B7405A" w:rsidRDefault="00B7405A" w:rsidP="00B06028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958" w:type="dxa"/>
          </w:tcPr>
          <w:p w:rsidR="00B7405A" w:rsidRDefault="00B7405A" w:rsidP="00B06028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  <w:tr w:rsidR="00B7405A" w:rsidTr="002626E0">
        <w:tc>
          <w:tcPr>
            <w:tcW w:w="1384" w:type="dxa"/>
          </w:tcPr>
          <w:p w:rsidR="00B7405A" w:rsidRDefault="002626E0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7405A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F570F">
              <w:rPr>
                <w:b w:val="0"/>
                <w:sz w:val="28"/>
                <w:szCs w:val="28"/>
              </w:rPr>
              <w:t>Паспорт программы</w:t>
            </w:r>
          </w:p>
        </w:tc>
        <w:tc>
          <w:tcPr>
            <w:tcW w:w="958" w:type="dxa"/>
          </w:tcPr>
          <w:p w:rsidR="00B7405A" w:rsidRDefault="00B7405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B7405A" w:rsidTr="002626E0">
        <w:tc>
          <w:tcPr>
            <w:tcW w:w="1384" w:type="dxa"/>
          </w:tcPr>
          <w:p w:rsidR="00B7405A" w:rsidRDefault="002626E0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7405A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F570F">
              <w:rPr>
                <w:b w:val="0"/>
                <w:bCs w:val="0"/>
                <w:sz w:val="28"/>
                <w:szCs w:val="28"/>
              </w:rPr>
              <w:t>Информационная справка</w:t>
            </w:r>
          </w:p>
        </w:tc>
        <w:tc>
          <w:tcPr>
            <w:tcW w:w="958" w:type="dxa"/>
          </w:tcPr>
          <w:p w:rsidR="00B7405A" w:rsidRDefault="00CE14CC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B7405A" w:rsidTr="002626E0">
        <w:tc>
          <w:tcPr>
            <w:tcW w:w="1384" w:type="dxa"/>
          </w:tcPr>
          <w:p w:rsidR="00B7405A" w:rsidRDefault="002626E0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7405A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Аналитический раздел</w:t>
            </w:r>
          </w:p>
        </w:tc>
        <w:tc>
          <w:tcPr>
            <w:tcW w:w="958" w:type="dxa"/>
          </w:tcPr>
          <w:p w:rsidR="00B7405A" w:rsidRDefault="00B7405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3.1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Анализ состояния здоровья, физического развития воспитанников</w:t>
            </w:r>
          </w:p>
        </w:tc>
        <w:tc>
          <w:tcPr>
            <w:tcW w:w="958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12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3.2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Анализ Качественный и количественный состав педагогического персонала</w:t>
            </w:r>
          </w:p>
        </w:tc>
        <w:tc>
          <w:tcPr>
            <w:tcW w:w="958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14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CE14CC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3.3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Анализ работы с родителями (законными представителями) воспитанников.</w:t>
            </w:r>
          </w:p>
        </w:tc>
        <w:tc>
          <w:tcPr>
            <w:tcW w:w="958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16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CE14CC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3.4</w:t>
            </w:r>
            <w:r w:rsidR="00B7405A" w:rsidRP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Анализ внешней связи</w:t>
            </w:r>
          </w:p>
        </w:tc>
        <w:tc>
          <w:tcPr>
            <w:tcW w:w="958" w:type="dxa"/>
          </w:tcPr>
          <w:p w:rsidR="00B7405A" w:rsidRPr="002626E0" w:rsidRDefault="00CE14CC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4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Реализация программы развития</w:t>
            </w:r>
          </w:p>
        </w:tc>
        <w:tc>
          <w:tcPr>
            <w:tcW w:w="958" w:type="dxa"/>
          </w:tcPr>
          <w:p w:rsidR="00B7405A" w:rsidRPr="002626E0" w:rsidRDefault="00CE14CC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4.1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958" w:type="dxa"/>
          </w:tcPr>
          <w:p w:rsidR="00B7405A" w:rsidRPr="002626E0" w:rsidRDefault="00CE14CC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5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kern w:val="1"/>
                <w:sz w:val="28"/>
                <w:szCs w:val="28"/>
                <w:lang w:eastAsia="ar-SA"/>
              </w:rPr>
              <w:t>Управление программой</w:t>
            </w:r>
          </w:p>
        </w:tc>
        <w:tc>
          <w:tcPr>
            <w:tcW w:w="958" w:type="dxa"/>
          </w:tcPr>
          <w:p w:rsidR="00B7405A" w:rsidRPr="002626E0" w:rsidRDefault="0053766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</w:tr>
      <w:tr w:rsidR="00B7405A" w:rsidRPr="002626E0" w:rsidTr="002626E0">
        <w:tc>
          <w:tcPr>
            <w:tcW w:w="1384" w:type="dxa"/>
          </w:tcPr>
          <w:p w:rsidR="00B7405A" w:rsidRPr="002626E0" w:rsidRDefault="00B7405A" w:rsidP="002626E0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2626E0">
              <w:rPr>
                <w:b w:val="0"/>
                <w:sz w:val="28"/>
                <w:szCs w:val="28"/>
              </w:rPr>
              <w:t>6</w:t>
            </w:r>
            <w:r w:rsidR="002626E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7405A" w:rsidRPr="002626E0" w:rsidRDefault="00B7405A" w:rsidP="00B7405A">
            <w:pPr>
              <w:pStyle w:val="a3"/>
              <w:spacing w:line="360" w:lineRule="auto"/>
              <w:jc w:val="both"/>
              <w:rPr>
                <w:b w:val="0"/>
                <w:kern w:val="1"/>
                <w:sz w:val="28"/>
                <w:szCs w:val="28"/>
                <w:lang w:eastAsia="ar-SA"/>
              </w:rPr>
            </w:pPr>
            <w:r w:rsidRPr="002626E0">
              <w:rPr>
                <w:b w:val="0"/>
                <w:sz w:val="28"/>
                <w:szCs w:val="28"/>
              </w:rPr>
              <w:t>Риски при реализации программы развития детского сада</w:t>
            </w:r>
          </w:p>
        </w:tc>
        <w:tc>
          <w:tcPr>
            <w:tcW w:w="958" w:type="dxa"/>
          </w:tcPr>
          <w:p w:rsidR="00B7405A" w:rsidRPr="002626E0" w:rsidRDefault="0053766A" w:rsidP="002626E0">
            <w:pPr>
              <w:pStyle w:val="a3"/>
              <w:spacing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</w:tbl>
    <w:p w:rsidR="00B06028" w:rsidRPr="002626E0" w:rsidRDefault="00B06028" w:rsidP="00B06028">
      <w:pPr>
        <w:pStyle w:val="a3"/>
        <w:spacing w:line="360" w:lineRule="auto"/>
        <w:rPr>
          <w:b w:val="0"/>
          <w:sz w:val="28"/>
          <w:szCs w:val="28"/>
        </w:rPr>
      </w:pPr>
    </w:p>
    <w:p w:rsidR="00B7405A" w:rsidRPr="002626E0" w:rsidRDefault="00B7405A" w:rsidP="00B06028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D72272" w:rsidRPr="002626E0" w:rsidRDefault="00D72272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06028" w:rsidRDefault="00B06028" w:rsidP="00D72272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F72BD1" w:rsidRDefault="00F72BD1" w:rsidP="002626E0">
      <w:pPr>
        <w:pStyle w:val="a3"/>
        <w:jc w:val="left"/>
        <w:rPr>
          <w:b w:val="0"/>
          <w:sz w:val="28"/>
          <w:szCs w:val="28"/>
        </w:rPr>
      </w:pPr>
    </w:p>
    <w:p w:rsidR="0053766A" w:rsidRDefault="0053766A" w:rsidP="002626E0">
      <w:pPr>
        <w:pStyle w:val="a3"/>
        <w:jc w:val="left"/>
        <w:rPr>
          <w:b w:val="0"/>
          <w:sz w:val="28"/>
          <w:szCs w:val="28"/>
        </w:rPr>
      </w:pPr>
    </w:p>
    <w:p w:rsidR="0053766A" w:rsidRDefault="0053766A" w:rsidP="002626E0">
      <w:pPr>
        <w:pStyle w:val="a3"/>
        <w:jc w:val="left"/>
        <w:rPr>
          <w:b w:val="0"/>
          <w:sz w:val="28"/>
          <w:szCs w:val="28"/>
        </w:rPr>
      </w:pPr>
    </w:p>
    <w:p w:rsidR="0053766A" w:rsidRDefault="0053766A" w:rsidP="002626E0">
      <w:pPr>
        <w:pStyle w:val="a3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2626E0" w:rsidRDefault="002626E0" w:rsidP="002626E0">
      <w:pPr>
        <w:pStyle w:val="a3"/>
        <w:jc w:val="left"/>
        <w:rPr>
          <w:sz w:val="28"/>
          <w:szCs w:val="28"/>
        </w:rPr>
      </w:pPr>
    </w:p>
    <w:p w:rsidR="002626E0" w:rsidRDefault="002626E0" w:rsidP="002626E0">
      <w:pPr>
        <w:pStyle w:val="a3"/>
        <w:jc w:val="left"/>
        <w:rPr>
          <w:sz w:val="28"/>
          <w:szCs w:val="28"/>
        </w:rPr>
      </w:pPr>
    </w:p>
    <w:p w:rsidR="00F72BD1" w:rsidRDefault="00F72BD1" w:rsidP="00F72BD1">
      <w:pPr>
        <w:pStyle w:val="a3"/>
        <w:rPr>
          <w:sz w:val="28"/>
          <w:szCs w:val="28"/>
        </w:rPr>
      </w:pPr>
      <w:r w:rsidRPr="00A07579">
        <w:rPr>
          <w:sz w:val="28"/>
          <w:szCs w:val="28"/>
        </w:rPr>
        <w:lastRenderedPageBreak/>
        <w:t>Введение</w:t>
      </w:r>
    </w:p>
    <w:p w:rsidR="00F72BD1" w:rsidRPr="00A07579" w:rsidRDefault="00F72BD1" w:rsidP="00F72BD1">
      <w:pPr>
        <w:pStyle w:val="a3"/>
        <w:rPr>
          <w:sz w:val="28"/>
          <w:szCs w:val="28"/>
        </w:rPr>
      </w:pP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</w:r>
      <w:r w:rsidR="002626E0" w:rsidRPr="00A07579">
        <w:rPr>
          <w:rFonts w:ascii="Times New Roman" w:hAnsi="Times New Roman" w:cs="Times New Roman"/>
          <w:sz w:val="28"/>
          <w:szCs w:val="28"/>
        </w:rPr>
        <w:t>Актуальность разработки</w:t>
      </w:r>
      <w:r w:rsidRPr="00A07579">
        <w:rPr>
          <w:rFonts w:ascii="Times New Roman" w:hAnsi="Times New Roman" w:cs="Times New Roman"/>
          <w:sz w:val="28"/>
          <w:szCs w:val="28"/>
        </w:rPr>
        <w:t xml:space="preserve"> программы развития МАДОУ обусловлена изменениями </w:t>
      </w:r>
      <w:r w:rsidR="002626E0" w:rsidRPr="00A07579">
        <w:rPr>
          <w:rFonts w:ascii="Times New Roman" w:hAnsi="Times New Roman" w:cs="Times New Roman"/>
          <w:sz w:val="28"/>
          <w:szCs w:val="28"/>
        </w:rPr>
        <w:t>в дошкольном</w:t>
      </w:r>
      <w:r w:rsidRPr="00A07579">
        <w:rPr>
          <w:rFonts w:ascii="Times New Roman" w:hAnsi="Times New Roman" w:cs="Times New Roman"/>
          <w:sz w:val="28"/>
          <w:szCs w:val="28"/>
        </w:rPr>
        <w:t xml:space="preserve"> образовании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579">
        <w:rPr>
          <w:rFonts w:ascii="Times New Roman" w:hAnsi="Times New Roman" w:cs="Times New Roman"/>
          <w:sz w:val="28"/>
          <w:szCs w:val="28"/>
        </w:rPr>
        <w:t xml:space="preserve"> связанными с вступлением в силу Закона «Об образовании в Российской Федерации» и введением </w:t>
      </w:r>
      <w:r w:rsidR="002626E0" w:rsidRPr="00A07579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Pr="00A07579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образования. Закон «Об образовании в Российской Федерации» </w:t>
      </w:r>
      <w:r w:rsidR="002626E0" w:rsidRPr="00A07579">
        <w:rPr>
          <w:rFonts w:ascii="Times New Roman" w:hAnsi="Times New Roman" w:cs="Times New Roman"/>
          <w:sz w:val="28"/>
          <w:szCs w:val="28"/>
        </w:rPr>
        <w:t>признает дошкольное</w:t>
      </w:r>
      <w:r w:rsidR="002626E0" w:rsidRPr="00A07579">
        <w:rPr>
          <w:rFonts w:ascii="Times New Roman" w:hAnsi="Times New Roman" w:cs="Times New Roman"/>
          <w:bCs/>
          <w:sz w:val="28"/>
          <w:szCs w:val="28"/>
        </w:rPr>
        <w:t>образование как</w:t>
      </w:r>
      <w:r w:rsidRPr="00A07579">
        <w:rPr>
          <w:rFonts w:ascii="Times New Roman" w:hAnsi="Times New Roman" w:cs="Times New Roman"/>
          <w:bCs/>
          <w:sz w:val="28"/>
          <w:szCs w:val="28"/>
        </w:rPr>
        <w:t xml:space="preserve"> новый уровень общего образования в России, тем </w:t>
      </w:r>
      <w:r w:rsidR="002626E0" w:rsidRPr="00A07579">
        <w:rPr>
          <w:rFonts w:ascii="Times New Roman" w:hAnsi="Times New Roman" w:cs="Times New Roman"/>
          <w:bCs/>
          <w:sz w:val="28"/>
          <w:szCs w:val="28"/>
        </w:rPr>
        <w:t>самым определяет</w:t>
      </w:r>
      <w:r w:rsidRPr="00A07579">
        <w:rPr>
          <w:rFonts w:ascii="Times New Roman" w:hAnsi="Times New Roman" w:cs="Times New Roman"/>
          <w:bCs/>
          <w:sz w:val="28"/>
          <w:szCs w:val="28"/>
        </w:rPr>
        <w:t xml:space="preserve"> значимость системы дошкольного образования.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развития.Важнейшим условием является создание развивающей и эмоционально комфортной для ребенка образовательной среды.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реформирования образования,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A0757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07579">
        <w:rPr>
          <w:rFonts w:ascii="Times New Roman" w:hAnsi="Times New Roman" w:cs="Times New Roman"/>
          <w:sz w:val="28"/>
          <w:szCs w:val="28"/>
        </w:rPr>
        <w:t xml:space="preserve">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  В стандартах образовательный процесс 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 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  <w:t>Одной   из наиважнейших управленческих функций в 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Необходимость введения данной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  <w:t xml:space="preserve">Программа создана </w:t>
      </w:r>
      <w:r>
        <w:rPr>
          <w:rFonts w:ascii="Times New Roman" w:hAnsi="Times New Roman" w:cs="Times New Roman"/>
          <w:sz w:val="28"/>
          <w:szCs w:val="28"/>
        </w:rPr>
        <w:t>на основе программы «От рождения до школы» под ред. Н.Е.Вераксы, Т.С.Комаровой, М.А.Васильевой, в соответствии ФГОС. Анкетирование</w:t>
      </w:r>
      <w:r w:rsidRPr="00A07579">
        <w:rPr>
          <w:rFonts w:ascii="Times New Roman" w:hAnsi="Times New Roman" w:cs="Times New Roman"/>
          <w:sz w:val="28"/>
          <w:szCs w:val="28"/>
        </w:rPr>
        <w:t xml:space="preserve"> запросов родителей в сфере образования показал, что родители предпочтение отдают формированию у детей компетентностей и личностных качеств, а не программам  подготовки к школьному обучению.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</w:t>
      </w:r>
      <w:r>
        <w:rPr>
          <w:rFonts w:ascii="Times New Roman" w:hAnsi="Times New Roman" w:cs="Times New Roman"/>
          <w:sz w:val="28"/>
          <w:szCs w:val="28"/>
        </w:rPr>
        <w:t xml:space="preserve">ятия. В ходе сотрудничества </w:t>
      </w:r>
      <w:r w:rsidRPr="00A07579">
        <w:rPr>
          <w:rFonts w:ascii="Times New Roman" w:hAnsi="Times New Roman" w:cs="Times New Roman"/>
          <w:sz w:val="28"/>
          <w:szCs w:val="28"/>
        </w:rPr>
        <w:t xml:space="preserve">большая  часть родителей хотели бы повысить степень своей компетентности в знаниях о своём ребёнке. Разрабатывая пути обновления </w:t>
      </w:r>
      <w:r w:rsidRPr="00A07579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процесса, учитывались  запросы родителей, интересы детей, профессиональные возможности педагогов.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  <w:t>Программа развития включает  целевые программы, которые отражают приоритетные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ab/>
        <w:t xml:space="preserve">Программа развития 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A0757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757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07579">
        <w:rPr>
          <w:rFonts w:ascii="Times New Roman" w:hAnsi="Times New Roman" w:cs="Times New Roman"/>
          <w:sz w:val="28"/>
          <w:szCs w:val="28"/>
        </w:rPr>
        <w:t xml:space="preserve">   на 2016-2020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Следует отметить, что появление в педагогике понятия "программа развития" обусловлено влиянием на теорию и практику воспитания и обучения системного подхода, получивших широкое распространение в современной науке, менеджменте и технике. Данное определение в настоящее время становится все более распространенным, и на фоне этого является центральным «звеном» в создании современных интеграционных методов в образовании дошкольников. 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Причиныобновления Программы развития: </w:t>
      </w:r>
    </w:p>
    <w:p w:rsidR="00F72BD1" w:rsidRPr="00A07579" w:rsidRDefault="00F72BD1" w:rsidP="00F7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Во-первых, целостная личность должна формироваться целостно, во взаимосвязи и взаимо</w:t>
      </w:r>
      <w:r w:rsidRPr="00A07579">
        <w:rPr>
          <w:rFonts w:ascii="Times New Roman" w:hAnsi="Times New Roman" w:cs="Times New Roman"/>
          <w:sz w:val="28"/>
          <w:szCs w:val="28"/>
        </w:rPr>
        <w:softHyphen/>
        <w:t>обусловленности всех процессов и явлений, возникающих и протекающих как в воспитании, так и в обучении, во взаимоотношениях всех субъектов педагогического процесса, так и в его связях с явле</w:t>
      </w:r>
      <w:r w:rsidRPr="00A07579">
        <w:rPr>
          <w:rFonts w:ascii="Times New Roman" w:hAnsi="Times New Roman" w:cs="Times New Roman"/>
          <w:sz w:val="28"/>
          <w:szCs w:val="28"/>
        </w:rPr>
        <w:softHyphen/>
        <w:t>ниями внешней среды.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Во-вторых, возникла острая необходимость внесения системных изменений в организацию работы МАДОУ на современном этапе, так как современные технологии способны внести изменения в  учебно-воспитательный процесс. 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В-третьих, наличие высококвалифицированных специалистов практиков, обеспечивает переход МАДОУ на</w:t>
      </w:r>
      <w:r>
        <w:rPr>
          <w:rFonts w:ascii="Times New Roman" w:hAnsi="Times New Roman" w:cs="Times New Roman"/>
          <w:sz w:val="28"/>
          <w:szCs w:val="28"/>
        </w:rPr>
        <w:t xml:space="preserve"> новый методологический уровень </w:t>
      </w:r>
      <w:r w:rsidRPr="00A07579">
        <w:rPr>
          <w:rFonts w:ascii="Times New Roman" w:hAnsi="Times New Roman" w:cs="Times New Roman"/>
          <w:sz w:val="28"/>
          <w:szCs w:val="28"/>
        </w:rPr>
        <w:t xml:space="preserve"> с помощью инновационных идей, реализуемых в опыте работы.</w:t>
      </w:r>
    </w:p>
    <w:p w:rsidR="00F72BD1" w:rsidRPr="00A07579" w:rsidRDefault="00F72BD1" w:rsidP="00F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Все это является «ключом» к созданию в учреждении действующей Программы развития, отвечающей не только ФГОС, но и обеспечивающей взаимодействие системы дошкольного воспитания со школой.  </w:t>
      </w:r>
    </w:p>
    <w:p w:rsidR="00F72BD1" w:rsidRPr="00A07579" w:rsidRDefault="00F72BD1" w:rsidP="00F72BD1">
      <w:pPr>
        <w:pStyle w:val="a3"/>
        <w:jc w:val="both"/>
        <w:rPr>
          <w:b w:val="0"/>
          <w:bCs w:val="0"/>
          <w:sz w:val="28"/>
          <w:szCs w:val="28"/>
        </w:rPr>
      </w:pPr>
      <w:r w:rsidRPr="00A07579">
        <w:rPr>
          <w:b w:val="0"/>
          <w:bCs w:val="0"/>
          <w:sz w:val="28"/>
          <w:szCs w:val="28"/>
        </w:rPr>
        <w:tab/>
        <w:t>Последовательный синтез и анализ вышеизложенного позволило педагогическому коллективу МАДОУ № 1</w:t>
      </w:r>
      <w:r>
        <w:rPr>
          <w:b w:val="0"/>
          <w:bCs w:val="0"/>
          <w:sz w:val="28"/>
          <w:szCs w:val="28"/>
        </w:rPr>
        <w:t>87</w:t>
      </w:r>
      <w:r w:rsidRPr="00A07579">
        <w:rPr>
          <w:b w:val="0"/>
          <w:bCs w:val="0"/>
          <w:sz w:val="28"/>
          <w:szCs w:val="28"/>
        </w:rPr>
        <w:t xml:space="preserve"> утвердиться в понимании объектов необходимости и, соответственно, закономерной ценности обновления деятельности своего учреждения на основе его всесторонней гуманизации и </w:t>
      </w:r>
      <w:r w:rsidRPr="00A07579">
        <w:rPr>
          <w:b w:val="0"/>
          <w:sz w:val="28"/>
          <w:szCs w:val="28"/>
        </w:rPr>
        <w:t>индивидуального общения с ребенком, вариативное использование технологий в решении программных задач.</w:t>
      </w:r>
    </w:p>
    <w:p w:rsidR="00F72BD1" w:rsidRDefault="00F72BD1" w:rsidP="00F72BD1">
      <w:pPr>
        <w:pStyle w:val="a3"/>
        <w:spacing w:line="360" w:lineRule="auto"/>
        <w:jc w:val="left"/>
        <w:rPr>
          <w:sz w:val="28"/>
          <w:szCs w:val="28"/>
        </w:rPr>
      </w:pPr>
    </w:p>
    <w:p w:rsidR="00F72BD1" w:rsidRDefault="00F72BD1" w:rsidP="00F72BD1">
      <w:pPr>
        <w:pStyle w:val="a3"/>
        <w:spacing w:line="360" w:lineRule="auto"/>
        <w:jc w:val="left"/>
        <w:rPr>
          <w:sz w:val="28"/>
          <w:szCs w:val="28"/>
        </w:rPr>
      </w:pPr>
    </w:p>
    <w:p w:rsidR="00F72BD1" w:rsidRDefault="00F72BD1" w:rsidP="00F72BD1">
      <w:pPr>
        <w:pStyle w:val="a3"/>
        <w:spacing w:line="360" w:lineRule="auto"/>
        <w:jc w:val="left"/>
        <w:rPr>
          <w:sz w:val="28"/>
          <w:szCs w:val="28"/>
        </w:rPr>
      </w:pPr>
    </w:p>
    <w:p w:rsidR="00F72BD1" w:rsidRDefault="00F72BD1" w:rsidP="00F72BD1">
      <w:pPr>
        <w:pStyle w:val="a3"/>
        <w:spacing w:line="360" w:lineRule="auto"/>
        <w:jc w:val="left"/>
        <w:rPr>
          <w:sz w:val="28"/>
          <w:szCs w:val="28"/>
        </w:rPr>
      </w:pPr>
    </w:p>
    <w:p w:rsidR="00F72BD1" w:rsidRDefault="00F72BD1" w:rsidP="00F72BD1">
      <w:pPr>
        <w:pStyle w:val="a3"/>
        <w:spacing w:line="360" w:lineRule="auto"/>
        <w:jc w:val="left"/>
        <w:rPr>
          <w:sz w:val="28"/>
          <w:szCs w:val="28"/>
        </w:rPr>
      </w:pPr>
    </w:p>
    <w:p w:rsidR="006E08E9" w:rsidRPr="00A07579" w:rsidRDefault="00390867" w:rsidP="00F72BD1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07579">
        <w:rPr>
          <w:sz w:val="28"/>
          <w:szCs w:val="28"/>
        </w:rPr>
        <w:lastRenderedPageBreak/>
        <w:t>Паспорт программы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062"/>
        <w:gridCol w:w="7336"/>
      </w:tblGrid>
      <w:tr w:rsidR="006E08E9" w:rsidRPr="00A07579" w:rsidTr="00F72BD1">
        <w:tc>
          <w:tcPr>
            <w:tcW w:w="632" w:type="dxa"/>
          </w:tcPr>
          <w:p w:rsidR="006E08E9" w:rsidRPr="00A07579" w:rsidRDefault="006E08E9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6E08E9" w:rsidRPr="00A07579" w:rsidRDefault="006E08E9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Полное на</w:t>
            </w:r>
            <w:r w:rsidR="00390867" w:rsidRPr="00A07579">
              <w:rPr>
                <w:b w:val="0"/>
                <w:bCs w:val="0"/>
                <w:sz w:val="28"/>
                <w:szCs w:val="28"/>
              </w:rPr>
              <w:t>именованиепрограммы</w:t>
            </w:r>
          </w:p>
        </w:tc>
        <w:tc>
          <w:tcPr>
            <w:tcW w:w="7336" w:type="dxa"/>
          </w:tcPr>
          <w:p w:rsidR="006E08E9" w:rsidRPr="00A07579" w:rsidRDefault="00390867" w:rsidP="00F72BD1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Программа развития м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>униципально</w:t>
            </w:r>
            <w:r w:rsidRPr="00A07579">
              <w:rPr>
                <w:b w:val="0"/>
                <w:bCs w:val="0"/>
                <w:sz w:val="28"/>
                <w:szCs w:val="28"/>
              </w:rPr>
              <w:t>го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 xml:space="preserve"> автономно</w:t>
            </w:r>
            <w:r w:rsidRPr="00A07579">
              <w:rPr>
                <w:b w:val="0"/>
                <w:bCs w:val="0"/>
                <w:sz w:val="28"/>
                <w:szCs w:val="28"/>
              </w:rPr>
              <w:t>го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 xml:space="preserve"> дошкольно</w:t>
            </w:r>
            <w:r w:rsidRPr="00A07579">
              <w:rPr>
                <w:b w:val="0"/>
                <w:bCs w:val="0"/>
                <w:sz w:val="28"/>
                <w:szCs w:val="28"/>
              </w:rPr>
              <w:t>го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 xml:space="preserve"> образовательно</w:t>
            </w:r>
            <w:r w:rsidRPr="00A07579">
              <w:rPr>
                <w:b w:val="0"/>
                <w:bCs w:val="0"/>
                <w:sz w:val="28"/>
                <w:szCs w:val="28"/>
              </w:rPr>
              <w:t>го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 xml:space="preserve"> учреждени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я г. Хабаровска </w:t>
            </w:r>
            <w:r w:rsidR="00E4071F">
              <w:rPr>
                <w:b w:val="0"/>
                <w:bCs w:val="0"/>
                <w:sz w:val="28"/>
                <w:szCs w:val="28"/>
              </w:rPr>
              <w:t>«Д</w:t>
            </w:r>
            <w:r w:rsidR="006E08E9" w:rsidRPr="00A07579">
              <w:rPr>
                <w:b w:val="0"/>
                <w:bCs w:val="0"/>
                <w:sz w:val="28"/>
                <w:szCs w:val="28"/>
              </w:rPr>
              <w:t>етский сад № 1</w:t>
            </w:r>
            <w:r w:rsidR="00287F27">
              <w:rPr>
                <w:b w:val="0"/>
                <w:bCs w:val="0"/>
                <w:sz w:val="28"/>
                <w:szCs w:val="28"/>
              </w:rPr>
              <w:t>87</w:t>
            </w:r>
            <w:r w:rsidR="00E4071F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E08E9" w:rsidRPr="00A07579" w:rsidTr="00F72BD1">
        <w:tc>
          <w:tcPr>
            <w:tcW w:w="632" w:type="dxa"/>
          </w:tcPr>
          <w:p w:rsidR="006E08E9" w:rsidRPr="00A07579" w:rsidRDefault="006E08E9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6E08E9" w:rsidRPr="00A07579" w:rsidRDefault="00390867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336" w:type="dxa"/>
          </w:tcPr>
          <w:p w:rsidR="006E08E9" w:rsidRPr="00A07579" w:rsidRDefault="00390867" w:rsidP="00F72BD1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2016-2020 гг..</w:t>
            </w:r>
          </w:p>
        </w:tc>
      </w:tr>
      <w:tr w:rsidR="006E08E9" w:rsidRPr="00A07579" w:rsidTr="00F72BD1">
        <w:tc>
          <w:tcPr>
            <w:tcW w:w="632" w:type="dxa"/>
          </w:tcPr>
          <w:p w:rsidR="006E08E9" w:rsidRPr="00A07579" w:rsidRDefault="006E08E9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6E08E9" w:rsidRPr="00A07579" w:rsidRDefault="00390867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A017D7" w:rsidRPr="00A07579" w:rsidRDefault="00A017D7" w:rsidP="00F72BD1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«Конвенция о правах ребенка»;</w:t>
            </w:r>
            <w:r w:rsidR="00390867" w:rsidRPr="00A07579">
              <w:rPr>
                <w:b w:val="0"/>
                <w:bCs w:val="0"/>
                <w:sz w:val="28"/>
                <w:szCs w:val="28"/>
              </w:rPr>
              <w:t xml:space="preserve">Конституция РФ; Закон РФ «Об образовании»; Закон Хабаровского края «Об образовании»; 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МО И РФ Приказ от 17 октября 2013 г. N1155 «Об утверждениигосударственного образовательного стандарта дошкольного образования»; </w:t>
            </w:r>
            <w:r w:rsidR="00A25B55" w:rsidRPr="00A07579">
              <w:rPr>
                <w:b w:val="0"/>
                <w:bCs w:val="0"/>
                <w:sz w:val="28"/>
                <w:szCs w:val="28"/>
              </w:rPr>
              <w:t>Концепция развития Российского образования на период до 2020</w:t>
            </w:r>
            <w:r w:rsidR="00A364F6" w:rsidRPr="00A07579">
              <w:rPr>
                <w:b w:val="0"/>
                <w:bCs w:val="0"/>
                <w:sz w:val="28"/>
                <w:szCs w:val="28"/>
              </w:rPr>
              <w:t xml:space="preserve"> года</w:t>
            </w:r>
            <w:r w:rsidR="00A25B55" w:rsidRPr="00A07579">
              <w:rPr>
                <w:b w:val="0"/>
                <w:bCs w:val="0"/>
                <w:sz w:val="28"/>
                <w:szCs w:val="28"/>
              </w:rPr>
              <w:t>;</w:t>
            </w:r>
            <w:r w:rsidR="00A364F6" w:rsidRPr="00A07579">
              <w:rPr>
                <w:b w:val="0"/>
                <w:bCs w:val="0"/>
                <w:sz w:val="28"/>
                <w:szCs w:val="28"/>
              </w:rPr>
              <w:t xml:space="preserve"> Приказ № 655 Министерства образования и науки РФ;</w:t>
            </w:r>
            <w:r w:rsidRPr="00A07579">
              <w:rPr>
                <w:b w:val="0"/>
                <w:bCs w:val="0"/>
                <w:sz w:val="28"/>
                <w:szCs w:val="28"/>
              </w:rPr>
              <w:t>Приказ МО РФ «Об утверждении документов по проведению аттестации и</w:t>
            </w:r>
          </w:p>
          <w:p w:rsidR="006E08E9" w:rsidRPr="00A07579" w:rsidRDefault="00A017D7" w:rsidP="00F72BD1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государственной аккредитации дошкольных образовательных учреждений» от 22.08.1996г № 448; Письмо МО РФ «О подготовке детей к школе» 22.07.1997г № 990/14-15;</w:t>
            </w:r>
            <w:r w:rsidR="00E4071F">
              <w:rPr>
                <w:b w:val="0"/>
                <w:bCs w:val="0"/>
                <w:sz w:val="28"/>
                <w:szCs w:val="28"/>
              </w:rPr>
              <w:t xml:space="preserve"> Устав МАДОУ № 187</w:t>
            </w:r>
          </w:p>
        </w:tc>
      </w:tr>
      <w:tr w:rsidR="00830378" w:rsidRPr="00A07579" w:rsidTr="00F72BD1">
        <w:tc>
          <w:tcPr>
            <w:tcW w:w="632" w:type="dxa"/>
          </w:tcPr>
          <w:p w:rsidR="00830378" w:rsidRPr="00A07579" w:rsidRDefault="00830378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830378" w:rsidRPr="00A07579" w:rsidRDefault="002323A0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Состав творческой группы</w:t>
            </w:r>
          </w:p>
        </w:tc>
        <w:tc>
          <w:tcPr>
            <w:tcW w:w="7336" w:type="dxa"/>
          </w:tcPr>
          <w:p w:rsidR="00830378" w:rsidRPr="00A07579" w:rsidRDefault="00287F27" w:rsidP="00F72BD1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Иванова И.В</w:t>
            </w:r>
            <w:r w:rsidR="002323A0" w:rsidRPr="00A07579">
              <w:rPr>
                <w:b w:val="0"/>
                <w:bCs w:val="0"/>
                <w:sz w:val="28"/>
                <w:szCs w:val="28"/>
              </w:rPr>
              <w:t>.</w:t>
            </w:r>
            <w:r w:rsidR="00A11B52">
              <w:rPr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старший воспитатель</w:t>
            </w:r>
          </w:p>
          <w:p w:rsidR="002323A0" w:rsidRPr="00A07579" w:rsidRDefault="00EB7D49" w:rsidP="00F72BD1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Шульгина Е.В</w:t>
            </w:r>
            <w:r w:rsidR="002323A0" w:rsidRPr="00A07579">
              <w:rPr>
                <w:b w:val="0"/>
                <w:bCs w:val="0"/>
                <w:sz w:val="28"/>
                <w:szCs w:val="28"/>
              </w:rPr>
              <w:t>.</w:t>
            </w:r>
            <w:r w:rsidR="00A11B52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287F27">
              <w:rPr>
                <w:b w:val="0"/>
                <w:bCs w:val="0"/>
                <w:sz w:val="28"/>
                <w:szCs w:val="28"/>
              </w:rPr>
              <w:t>учитель- логопед</w:t>
            </w:r>
          </w:p>
          <w:p w:rsidR="002323A0" w:rsidRPr="00A07579" w:rsidRDefault="00287F27" w:rsidP="00F72BD1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Егорова Г.Е</w:t>
            </w:r>
            <w:r w:rsidR="002323A0" w:rsidRPr="00A07579">
              <w:rPr>
                <w:b w:val="0"/>
                <w:bCs w:val="0"/>
                <w:sz w:val="28"/>
                <w:szCs w:val="28"/>
              </w:rPr>
              <w:t>.</w:t>
            </w:r>
            <w:r w:rsidR="00A11B52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776879" w:rsidRPr="00A07579">
              <w:rPr>
                <w:b w:val="0"/>
                <w:bCs w:val="0"/>
                <w:sz w:val="28"/>
                <w:szCs w:val="28"/>
              </w:rPr>
              <w:t xml:space="preserve">инструктор по физической культуре </w:t>
            </w:r>
          </w:p>
          <w:p w:rsidR="002323A0" w:rsidRDefault="00287F27" w:rsidP="00F72BD1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Левун Е.Т</w:t>
            </w:r>
            <w:r w:rsidR="00100924" w:rsidRPr="00A07579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EB7D49">
              <w:rPr>
                <w:b w:val="0"/>
                <w:bCs w:val="0"/>
                <w:sz w:val="28"/>
                <w:szCs w:val="28"/>
              </w:rPr>
              <w:t>–</w:t>
            </w:r>
            <w:r w:rsidR="00B670EB" w:rsidRPr="00A07579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  <w:p w:rsidR="00EB7D49" w:rsidRPr="00EB7D49" w:rsidRDefault="00EB7D49" w:rsidP="00F72BD1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Москалева М.А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</w:rPr>
              <w:t>–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 воспитатель</w:t>
            </w:r>
          </w:p>
        </w:tc>
      </w:tr>
      <w:tr w:rsidR="00776879" w:rsidRPr="00A07579" w:rsidTr="00F72BD1">
        <w:tc>
          <w:tcPr>
            <w:tcW w:w="632" w:type="dxa"/>
          </w:tcPr>
          <w:p w:rsidR="00776879" w:rsidRPr="00A07579" w:rsidRDefault="00776879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776879" w:rsidRPr="00A07579" w:rsidRDefault="00776879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Задачи творческой группы</w:t>
            </w:r>
          </w:p>
        </w:tc>
        <w:tc>
          <w:tcPr>
            <w:tcW w:w="7336" w:type="dxa"/>
          </w:tcPr>
          <w:p w:rsidR="00776879" w:rsidRPr="00A07579" w:rsidRDefault="002626E0" w:rsidP="002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реализации Программы на 201</w:t>
            </w:r>
            <w:r w:rsidR="001C4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4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776879" w:rsidRPr="00A07579" w:rsidRDefault="002626E0" w:rsidP="002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0D9A" w:rsidRPr="00830D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методическую </w:t>
            </w:r>
            <w:r w:rsidR="00776879" w:rsidRPr="00830D9A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="00830D9A" w:rsidRPr="00830D9A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и решения задач </w:t>
            </w:r>
            <w:r w:rsidRPr="00830D9A">
              <w:rPr>
                <w:rFonts w:ascii="Times New Roman" w:hAnsi="Times New Roman" w:cs="Times New Roman"/>
                <w:sz w:val="28"/>
                <w:szCs w:val="28"/>
              </w:rPr>
              <w:t>программы ДОУ</w:t>
            </w:r>
          </w:p>
        </w:tc>
      </w:tr>
      <w:tr w:rsidR="006E08E9" w:rsidRPr="00A07579" w:rsidTr="00F72BD1">
        <w:tc>
          <w:tcPr>
            <w:tcW w:w="632" w:type="dxa"/>
          </w:tcPr>
          <w:p w:rsidR="006E08E9" w:rsidRPr="00A07579" w:rsidRDefault="00582A90" w:rsidP="00F72BD1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6E08E9" w:rsidRPr="00A07579" w:rsidRDefault="00BF0A90" w:rsidP="00F72BD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6E08E9" w:rsidRPr="00A07579" w:rsidRDefault="007B48DF" w:rsidP="00F72BD1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Создание</w:t>
            </w:r>
            <w:r w:rsidR="00830378" w:rsidRPr="00A07579">
              <w:rPr>
                <w:b w:val="0"/>
                <w:bCs w:val="0"/>
                <w:sz w:val="28"/>
                <w:szCs w:val="28"/>
              </w:rPr>
              <w:t xml:space="preserve"> систем</w:t>
            </w:r>
            <w:r>
              <w:rPr>
                <w:b w:val="0"/>
                <w:bCs w:val="0"/>
                <w:sz w:val="28"/>
                <w:szCs w:val="28"/>
              </w:rPr>
              <w:t>ы</w:t>
            </w:r>
            <w:r w:rsidR="00830378" w:rsidRPr="00A07579">
              <w:rPr>
                <w:b w:val="0"/>
                <w:bCs w:val="0"/>
                <w:sz w:val="28"/>
                <w:szCs w:val="28"/>
              </w:rPr>
              <w:t xml:space="preserve"> управления ДОУ, направленной на повышение качества реализации основной общеобразовательной программы в соответствии с ФГОС ДО, через создание системы интегрированного образования, внедрение в педагогический процесс инновационных программ  и технологий в условиях взаимодействия семьи и детского сада.</w:t>
            </w:r>
          </w:p>
        </w:tc>
      </w:tr>
      <w:tr w:rsidR="006E08E9" w:rsidRPr="00A07579" w:rsidTr="00F72BD1">
        <w:tc>
          <w:tcPr>
            <w:tcW w:w="632" w:type="dxa"/>
          </w:tcPr>
          <w:p w:rsidR="006E08E9" w:rsidRPr="00A07579" w:rsidRDefault="00582A90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6E08E9" w:rsidRPr="00A07579" w:rsidRDefault="00BF0A90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36" w:type="dxa"/>
            <w:shd w:val="clear" w:color="auto" w:fill="auto"/>
          </w:tcPr>
          <w:p w:rsidR="00A9563C" w:rsidRPr="00804D2E" w:rsidRDefault="00A9563C" w:rsidP="00804D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Совершенствовать системы здоровье сберегающей и здоровье формирующей  деятельности</w:t>
            </w:r>
            <w:r w:rsidRPr="00A0757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830378" w:rsidRPr="00A07579" w:rsidRDefault="0084012B" w:rsidP="00D722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7B48D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30378" w:rsidRPr="00A0757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7B48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0378" w:rsidRPr="00A07579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7B48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378" w:rsidRPr="00A07579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саморазвития и формирования профессиональной компетентности педагогов ДОУ.</w:t>
            </w:r>
            <w:r w:rsidR="008E14E7">
              <w:rPr>
                <w:rFonts w:ascii="Times New Roman" w:hAnsi="Times New Roman" w:cs="Times New Roman"/>
                <w:sz w:val="28"/>
                <w:szCs w:val="28"/>
              </w:rPr>
              <w:t xml:space="preserve">( Посещение семинаров и участия в них, </w:t>
            </w:r>
            <w:r w:rsidR="006E4F1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квалификации)</w:t>
            </w:r>
          </w:p>
          <w:p w:rsidR="00830378" w:rsidRPr="00775A1A" w:rsidRDefault="007B48DF" w:rsidP="00775A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</w:t>
            </w:r>
            <w:r w:rsidR="00830378" w:rsidRPr="00A07579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системы управления, </w:t>
            </w:r>
            <w:r w:rsidR="00830378" w:rsidRPr="00A0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повышение компетентности родителей (законных представителей) в вопросах развития и образования, охраны и ук</w:t>
            </w:r>
            <w:r w:rsidR="002626E0">
              <w:rPr>
                <w:rFonts w:ascii="Times New Roman" w:hAnsi="Times New Roman" w:cs="Times New Roman"/>
                <w:sz w:val="28"/>
                <w:szCs w:val="28"/>
              </w:rPr>
              <w:t>репления здоровья воспитанников (п</w:t>
            </w:r>
            <w:r w:rsidR="006E4F1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735D92">
              <w:rPr>
                <w:rFonts w:ascii="Times New Roman" w:hAnsi="Times New Roman" w:cs="Times New Roman"/>
                <w:sz w:val="28"/>
                <w:szCs w:val="28"/>
              </w:rPr>
              <w:t xml:space="preserve">не традиционных </w:t>
            </w:r>
            <w:r w:rsidR="006E4F1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собраний, беседа с родителями о режиме дня, </w:t>
            </w:r>
            <w:r w:rsidR="00735D92">
              <w:rPr>
                <w:rFonts w:ascii="Times New Roman" w:hAnsi="Times New Roman" w:cs="Times New Roman"/>
                <w:sz w:val="28"/>
                <w:szCs w:val="28"/>
              </w:rPr>
              <w:t>папки ширмы, совместные мероприятия)</w:t>
            </w:r>
            <w:r w:rsidR="00262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8E9" w:rsidRPr="00A07579" w:rsidTr="00F72BD1">
        <w:tc>
          <w:tcPr>
            <w:tcW w:w="632" w:type="dxa"/>
          </w:tcPr>
          <w:p w:rsidR="006E08E9" w:rsidRPr="00A07579" w:rsidRDefault="00582A90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</w:tcPr>
          <w:p w:rsidR="006E08E9" w:rsidRPr="00A07579" w:rsidRDefault="006E08E9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Миссия </w:t>
            </w:r>
          </w:p>
        </w:tc>
        <w:tc>
          <w:tcPr>
            <w:tcW w:w="7336" w:type="dxa"/>
          </w:tcPr>
          <w:p w:rsidR="006E08E9" w:rsidRPr="00A07579" w:rsidRDefault="006E08E9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Миссия</w:t>
            </w:r>
            <w:r w:rsidRPr="00A0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заключается в объединении усилий </w:t>
            </w:r>
            <w:r w:rsidR="00131CA7" w:rsidRPr="00A0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0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 </w:t>
            </w:r>
          </w:p>
        </w:tc>
      </w:tr>
      <w:tr w:rsidR="00573F0A" w:rsidRPr="00A07579" w:rsidTr="00F72BD1">
        <w:tc>
          <w:tcPr>
            <w:tcW w:w="632" w:type="dxa"/>
          </w:tcPr>
          <w:p w:rsidR="00573F0A" w:rsidRPr="00A07579" w:rsidRDefault="000C7005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573F0A" w:rsidRDefault="00573F0A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Этапы реализации программы</w:t>
            </w:r>
          </w:p>
          <w:p w:rsidR="005F640E" w:rsidRPr="00A07579" w:rsidRDefault="005F640E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6" w:type="dxa"/>
          </w:tcPr>
          <w:p w:rsidR="00021CC3" w:rsidRPr="00775A1A" w:rsidRDefault="00573F0A" w:rsidP="00775A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этап – Организационно-аналитический</w:t>
            </w:r>
            <w:r w:rsidR="000666A4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(201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6-2017 г</w:t>
            </w:r>
            <w:r w:rsidR="00262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262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666A4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BC7D3A" w:rsidRPr="00775A1A" w:rsidRDefault="00776879" w:rsidP="00775A1A">
            <w:pPr>
              <w:pStyle w:val="ConsPlusNonforma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перспективные инновационные направления обеспечения Программы на основании анализа состояния  здоровья воспитанников, уровня развития детей и квалификации педагогов, </w:t>
            </w:r>
            <w:r w:rsidR="00CA682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 коммуникационной среды, обеспечивающей родителям возможность повысить свою компетентность в вопросах развития и воспитания детей.</w:t>
            </w:r>
          </w:p>
          <w:p w:rsidR="000C771A" w:rsidRDefault="005F640E" w:rsidP="00D72272">
            <w:pPr>
              <w:pStyle w:val="ConsPlusNonforma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3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(квалификации, умение пользоваться ИКТ, участие в мероприятиях различного уровня, создание программного и методического материала).</w:t>
            </w:r>
          </w:p>
          <w:p w:rsidR="00BF6D7C" w:rsidRPr="00775A1A" w:rsidRDefault="000C771A" w:rsidP="00775A1A">
            <w:pPr>
              <w:pStyle w:val="ConsPlusNonforma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75A1A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сберегающих технологии.</w:t>
            </w:r>
          </w:p>
          <w:p w:rsidR="00573F0A" w:rsidRPr="00A07579" w:rsidRDefault="00573F0A" w:rsidP="00D722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 – Проектно-развивающий</w:t>
            </w:r>
            <w:r w:rsidR="00776879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(2017-2019 гг)</w:t>
            </w:r>
          </w:p>
          <w:p w:rsidR="00776879" w:rsidRPr="00A07579" w:rsidRDefault="00776879" w:rsidP="00D72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  <w:r w:rsidR="00CD1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879" w:rsidRPr="00A07579" w:rsidRDefault="00776879" w:rsidP="00D72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Отслеживание промежуточных результатов.</w:t>
            </w:r>
          </w:p>
          <w:p w:rsidR="00021CC3" w:rsidRDefault="005874C9" w:rsidP="00D72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81468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5D7EFE" w:rsidRPr="00A07579">
              <w:rPr>
                <w:rFonts w:ascii="Times New Roman" w:hAnsi="Times New Roman" w:cs="Times New Roman"/>
                <w:sz w:val="28"/>
                <w:szCs w:val="28"/>
              </w:rPr>
              <w:t>сберегающих технологий.</w:t>
            </w:r>
          </w:p>
          <w:p w:rsidR="00021CC3" w:rsidRDefault="00021CC3" w:rsidP="00D72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CC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(квалификации, умение пользоваться ИКТ, участие в мероприятиях</w:t>
            </w:r>
            <w:r w:rsidR="00CD1FF9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r w:rsidRPr="00021CC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75A1A" w:rsidRPr="00CD1FF9" w:rsidRDefault="00351A67" w:rsidP="00D72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повышению компетентности в вопросах развития и воспитания детей. </w:t>
            </w:r>
          </w:p>
          <w:p w:rsidR="00573F0A" w:rsidRPr="00A07579" w:rsidRDefault="00573F0A" w:rsidP="00D722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 – Аналитико-информационный</w:t>
            </w:r>
            <w:r w:rsidR="00EC7063" w:rsidRPr="00A075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(2019-2020)</w:t>
            </w:r>
          </w:p>
          <w:p w:rsidR="00EC7063" w:rsidRPr="00A07579" w:rsidRDefault="00EC7063" w:rsidP="00D722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Программы развития по всем направлениям.</w:t>
            </w:r>
          </w:p>
          <w:p w:rsidR="00EC7063" w:rsidRPr="00A07579" w:rsidRDefault="00EC7063" w:rsidP="00D722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Выявление проблем.</w:t>
            </w:r>
          </w:p>
          <w:p w:rsidR="00EC7063" w:rsidRPr="00A07579" w:rsidRDefault="00EC7063" w:rsidP="00D722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План действий на преодоление проблем и трудностей.</w:t>
            </w:r>
          </w:p>
        </w:tc>
      </w:tr>
      <w:tr w:rsidR="00573F0A" w:rsidRPr="00A07579" w:rsidTr="00F72BD1">
        <w:trPr>
          <w:trHeight w:val="889"/>
        </w:trPr>
        <w:tc>
          <w:tcPr>
            <w:tcW w:w="632" w:type="dxa"/>
          </w:tcPr>
          <w:p w:rsidR="00573F0A" w:rsidRPr="00A07579" w:rsidRDefault="00573F0A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573F0A" w:rsidRPr="00A07579" w:rsidRDefault="00573F0A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0E32AC" w:rsidRPr="00A07579" w:rsidRDefault="000E32AC" w:rsidP="002626E0">
            <w:pPr>
              <w:pStyle w:val="a3"/>
              <w:numPr>
                <w:ilvl w:val="0"/>
                <w:numId w:val="45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Достижение целевых ори</w:t>
            </w:r>
            <w:r w:rsidR="00464826" w:rsidRPr="00A07579">
              <w:rPr>
                <w:b w:val="0"/>
                <w:bCs w:val="0"/>
                <w:sz w:val="28"/>
                <w:szCs w:val="28"/>
              </w:rPr>
              <w:t>ентиров дошкольного образования.</w:t>
            </w:r>
          </w:p>
          <w:p w:rsidR="000E32AC" w:rsidRPr="00A07579" w:rsidRDefault="000E32AC" w:rsidP="002626E0">
            <w:pPr>
              <w:pStyle w:val="a3"/>
              <w:numPr>
                <w:ilvl w:val="0"/>
                <w:numId w:val="45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Расширение области учас</w:t>
            </w:r>
            <w:r w:rsidR="0075739D">
              <w:rPr>
                <w:b w:val="0"/>
                <w:bCs w:val="0"/>
                <w:sz w:val="28"/>
                <w:szCs w:val="28"/>
              </w:rPr>
              <w:t>тия родителей в деятельности МА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ДОУ № </w:t>
            </w:r>
            <w:r w:rsidR="0075739D">
              <w:rPr>
                <w:b w:val="0"/>
                <w:bCs w:val="0"/>
                <w:sz w:val="28"/>
                <w:szCs w:val="28"/>
              </w:rPr>
              <w:t>187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 (участии их в образовательном процессе, в проведении совместных мероприятий</w:t>
            </w:r>
            <w:r w:rsidR="00464826" w:rsidRPr="00A07579">
              <w:rPr>
                <w:b w:val="0"/>
                <w:bCs w:val="0"/>
                <w:sz w:val="28"/>
                <w:szCs w:val="28"/>
              </w:rPr>
              <w:t xml:space="preserve">; проведение </w:t>
            </w:r>
            <w:r w:rsidR="00464826" w:rsidRPr="00A07579">
              <w:rPr>
                <w:b w:val="0"/>
                <w:bCs w:val="0"/>
                <w:sz w:val="28"/>
                <w:szCs w:val="28"/>
              </w:rPr>
              <w:lastRenderedPageBreak/>
              <w:t>анкетирования</w:t>
            </w:r>
            <w:r w:rsidRPr="00A07579">
              <w:rPr>
                <w:b w:val="0"/>
                <w:bCs w:val="0"/>
                <w:sz w:val="28"/>
                <w:szCs w:val="28"/>
              </w:rPr>
              <w:t>); укреп</w:t>
            </w:r>
            <w:r w:rsidR="0075739D">
              <w:rPr>
                <w:b w:val="0"/>
                <w:bCs w:val="0"/>
                <w:sz w:val="28"/>
                <w:szCs w:val="28"/>
              </w:rPr>
              <w:t>ление взаимодействия МА</w:t>
            </w:r>
            <w:r w:rsidR="00DD7C48" w:rsidRPr="00A07579">
              <w:rPr>
                <w:b w:val="0"/>
                <w:bCs w:val="0"/>
                <w:sz w:val="28"/>
                <w:szCs w:val="28"/>
              </w:rPr>
              <w:t xml:space="preserve">ДОУ </w:t>
            </w:r>
            <w:r w:rsidRPr="00A07579">
              <w:rPr>
                <w:b w:val="0"/>
                <w:bCs w:val="0"/>
                <w:sz w:val="28"/>
                <w:szCs w:val="28"/>
              </w:rPr>
              <w:t>№</w:t>
            </w:r>
            <w:r w:rsidR="0075739D">
              <w:rPr>
                <w:b w:val="0"/>
                <w:bCs w:val="0"/>
                <w:sz w:val="28"/>
                <w:szCs w:val="28"/>
              </w:rPr>
              <w:t>187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 и семьи.</w:t>
            </w:r>
          </w:p>
          <w:p w:rsidR="002829C8" w:rsidRPr="00A07579" w:rsidRDefault="000E32AC" w:rsidP="00D72272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Повышение  компетентности педагогов </w:t>
            </w:r>
            <w:r w:rsidR="00464826" w:rsidRPr="00A07579">
              <w:rPr>
                <w:b w:val="0"/>
                <w:bCs w:val="0"/>
                <w:sz w:val="28"/>
                <w:szCs w:val="28"/>
              </w:rPr>
              <w:t xml:space="preserve">(анализ </w:t>
            </w:r>
            <w:r w:rsidR="003672CB" w:rsidRPr="00A07579">
              <w:rPr>
                <w:b w:val="0"/>
                <w:bCs w:val="0"/>
                <w:sz w:val="28"/>
                <w:szCs w:val="28"/>
              </w:rPr>
              <w:t xml:space="preserve">результатов </w:t>
            </w:r>
            <w:r w:rsidR="00E904F8">
              <w:rPr>
                <w:b w:val="0"/>
                <w:bCs w:val="0"/>
                <w:sz w:val="28"/>
                <w:szCs w:val="28"/>
              </w:rPr>
              <w:t>повышения квалификации педагогов</w:t>
            </w:r>
            <w:r w:rsidR="00464826" w:rsidRPr="00A07579">
              <w:rPr>
                <w:b w:val="0"/>
                <w:bCs w:val="0"/>
                <w:sz w:val="28"/>
                <w:szCs w:val="28"/>
              </w:rPr>
              <w:t>).</w:t>
            </w:r>
          </w:p>
          <w:p w:rsidR="000E32AC" w:rsidRPr="00A07579" w:rsidRDefault="00BE0BAB" w:rsidP="00D72272">
            <w:pPr>
              <w:pStyle w:val="a3"/>
              <w:numPr>
                <w:ilvl w:val="0"/>
                <w:numId w:val="26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Повышение профессионализма педагога.</w:t>
            </w:r>
          </w:p>
          <w:p w:rsidR="00573F0A" w:rsidRPr="00A07579" w:rsidRDefault="000E32AC" w:rsidP="00D72272">
            <w:pPr>
              <w:pStyle w:val="a3"/>
              <w:numPr>
                <w:ilvl w:val="0"/>
                <w:numId w:val="26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Улучшение  состояния физического, психического и социального здоровья детей.</w:t>
            </w:r>
          </w:p>
          <w:p w:rsidR="001F25D2" w:rsidRDefault="00960A52" w:rsidP="00D72272">
            <w:pPr>
              <w:pStyle w:val="a3"/>
              <w:numPr>
                <w:ilvl w:val="0"/>
                <w:numId w:val="26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1F25D2">
              <w:rPr>
                <w:b w:val="0"/>
                <w:bCs w:val="0"/>
                <w:sz w:val="28"/>
                <w:szCs w:val="28"/>
              </w:rPr>
              <w:t>Достижение каждым ребенком требуемого уровня освоения ООП ч</w:t>
            </w:r>
            <w:r w:rsidR="0081468D" w:rsidRPr="001F25D2">
              <w:rPr>
                <w:b w:val="0"/>
                <w:bCs w:val="0"/>
                <w:sz w:val="28"/>
                <w:szCs w:val="28"/>
              </w:rPr>
              <w:t>е</w:t>
            </w:r>
            <w:r w:rsidRPr="001F25D2">
              <w:rPr>
                <w:b w:val="0"/>
                <w:bCs w:val="0"/>
                <w:sz w:val="28"/>
                <w:szCs w:val="28"/>
              </w:rPr>
              <w:t xml:space="preserve">рез комплексный поход всех специалистов. </w:t>
            </w:r>
          </w:p>
          <w:p w:rsidR="002749F8" w:rsidRPr="00351A67" w:rsidRDefault="002C0BE5" w:rsidP="00351A67">
            <w:pPr>
              <w:pStyle w:val="a3"/>
              <w:numPr>
                <w:ilvl w:val="0"/>
                <w:numId w:val="26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1F25D2">
              <w:rPr>
                <w:b w:val="0"/>
                <w:bCs w:val="0"/>
                <w:sz w:val="28"/>
                <w:szCs w:val="28"/>
              </w:rPr>
              <w:t>Расширение связей с общественностью (взаимодействие, преемственность, консультирование)</w:t>
            </w:r>
            <w:r w:rsidR="002749F8" w:rsidRPr="001F25D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C73AD6" w:rsidRPr="00A07579" w:rsidTr="00F72BD1">
        <w:trPr>
          <w:trHeight w:val="889"/>
        </w:trPr>
        <w:tc>
          <w:tcPr>
            <w:tcW w:w="632" w:type="dxa"/>
          </w:tcPr>
          <w:p w:rsidR="00C73AD6" w:rsidRPr="00A07579" w:rsidRDefault="000C7005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62" w:type="dxa"/>
          </w:tcPr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Сроки</w:t>
            </w:r>
          </w:p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предоставления</w:t>
            </w:r>
          </w:p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отчетности</w:t>
            </w:r>
          </w:p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реализации</w:t>
            </w:r>
          </w:p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Программы</w:t>
            </w:r>
          </w:p>
          <w:p w:rsidR="00C73AD6" w:rsidRPr="00A07579" w:rsidRDefault="00C73AD6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развития</w:t>
            </w:r>
          </w:p>
          <w:p w:rsidR="00C73AD6" w:rsidRPr="00A07579" w:rsidRDefault="00C73AD6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rStyle w:val="21"/>
                <w:sz w:val="28"/>
                <w:szCs w:val="28"/>
              </w:rPr>
              <w:t>ДОУ</w:t>
            </w:r>
          </w:p>
        </w:tc>
        <w:tc>
          <w:tcPr>
            <w:tcW w:w="7336" w:type="dxa"/>
          </w:tcPr>
          <w:p w:rsidR="00C73AD6" w:rsidRPr="002626E0" w:rsidRDefault="00C73AD6" w:rsidP="002626E0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6E0">
              <w:rPr>
                <w:rStyle w:val="20"/>
                <w:rFonts w:eastAsiaTheme="minorEastAsia"/>
                <w:sz w:val="28"/>
                <w:szCs w:val="28"/>
              </w:rPr>
              <w:t>Отчеты предоставляются: ежегодно (в составе годового плана работы учреждения, публичного отчета, анализа образовательной деятельности) в отдел образования и на сайте ДОУ;</w:t>
            </w:r>
          </w:p>
          <w:p w:rsidR="00C73AD6" w:rsidRPr="00A07579" w:rsidRDefault="00C73AD6" w:rsidP="002626E0">
            <w:pPr>
              <w:pStyle w:val="a3"/>
              <w:numPr>
                <w:ilvl w:val="0"/>
                <w:numId w:val="46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rStyle w:val="20"/>
                <w:b w:val="0"/>
                <w:sz w:val="28"/>
                <w:szCs w:val="28"/>
              </w:rPr>
              <w:t>Так же в обязанности ДОУ входит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</w:t>
            </w:r>
          </w:p>
        </w:tc>
      </w:tr>
      <w:tr w:rsidR="00BE2ED9" w:rsidRPr="00A07579" w:rsidTr="00F72BD1">
        <w:trPr>
          <w:trHeight w:val="889"/>
        </w:trPr>
        <w:tc>
          <w:tcPr>
            <w:tcW w:w="632" w:type="dxa"/>
          </w:tcPr>
          <w:p w:rsidR="00BE2ED9" w:rsidRPr="00A07579" w:rsidRDefault="00BE2ED9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BE2ED9" w:rsidRPr="00A07579" w:rsidRDefault="00BE2ED9" w:rsidP="00D72272">
            <w:pPr>
              <w:spacing w:after="0" w:line="240" w:lineRule="auto"/>
              <w:rPr>
                <w:rStyle w:val="21"/>
                <w:rFonts w:eastAsiaTheme="minorEastAsia"/>
                <w:b w:val="0"/>
                <w:sz w:val="28"/>
                <w:szCs w:val="28"/>
              </w:rPr>
            </w:pPr>
            <w:r w:rsidRPr="00A07579">
              <w:rPr>
                <w:rStyle w:val="21"/>
                <w:rFonts w:eastAsiaTheme="minorEastAsia"/>
                <w:b w:val="0"/>
                <w:sz w:val="28"/>
                <w:szCs w:val="28"/>
              </w:rPr>
              <w:t>Контроль</w:t>
            </w:r>
          </w:p>
        </w:tc>
        <w:tc>
          <w:tcPr>
            <w:tcW w:w="7336" w:type="dxa"/>
          </w:tcPr>
          <w:p w:rsidR="00BE2ED9" w:rsidRPr="00A07579" w:rsidRDefault="001B23A8" w:rsidP="00D7227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Администрация МА</w:t>
            </w:r>
            <w:r w:rsidR="00BE2ED9" w:rsidRPr="00A07579">
              <w:rPr>
                <w:rStyle w:val="20"/>
                <w:rFonts w:eastAsiaTheme="minorEastAsia"/>
                <w:sz w:val="28"/>
                <w:szCs w:val="28"/>
              </w:rPr>
              <w:t>ДОУ</w:t>
            </w:r>
          </w:p>
          <w:p w:rsidR="00BE2ED9" w:rsidRPr="00A07579" w:rsidRDefault="00BE2ED9" w:rsidP="00D7227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A07579">
              <w:rPr>
                <w:rStyle w:val="20"/>
                <w:rFonts w:eastAsiaTheme="minorEastAsia"/>
                <w:sz w:val="28"/>
                <w:szCs w:val="28"/>
              </w:rPr>
              <w:t>Педагогический совет</w:t>
            </w:r>
          </w:p>
        </w:tc>
      </w:tr>
    </w:tbl>
    <w:p w:rsidR="006E08E9" w:rsidRPr="00A07579" w:rsidRDefault="006E08E9" w:rsidP="00D72272">
      <w:pPr>
        <w:pStyle w:val="a3"/>
        <w:rPr>
          <w:sz w:val="28"/>
          <w:szCs w:val="28"/>
        </w:rPr>
      </w:pPr>
    </w:p>
    <w:p w:rsidR="006E08E9" w:rsidRDefault="006E08E9" w:rsidP="00D72272">
      <w:pPr>
        <w:pStyle w:val="a3"/>
        <w:rPr>
          <w:sz w:val="28"/>
          <w:szCs w:val="28"/>
        </w:rPr>
      </w:pPr>
    </w:p>
    <w:p w:rsidR="002626E0" w:rsidRPr="00A07579" w:rsidRDefault="002626E0" w:rsidP="00D72272">
      <w:pPr>
        <w:pStyle w:val="a3"/>
        <w:rPr>
          <w:sz w:val="28"/>
          <w:szCs w:val="28"/>
        </w:rPr>
      </w:pPr>
    </w:p>
    <w:p w:rsidR="00F72BD1" w:rsidRDefault="00F72BD1" w:rsidP="00F72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0A50" w:rsidRPr="00F72BD1" w:rsidRDefault="003E397C" w:rsidP="00F72BD1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BD1">
        <w:rPr>
          <w:rFonts w:ascii="Times New Roman" w:hAnsi="Times New Roman"/>
          <w:b/>
          <w:bCs/>
          <w:sz w:val="28"/>
          <w:szCs w:val="28"/>
        </w:rPr>
        <w:t>Информационная справка</w:t>
      </w:r>
    </w:p>
    <w:p w:rsidR="00C90A50" w:rsidRPr="00A07579" w:rsidRDefault="00C90A50" w:rsidP="00D72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346"/>
        <w:gridCol w:w="7052"/>
      </w:tblGrid>
      <w:tr w:rsidR="00CE4EBC" w:rsidRPr="00A07579" w:rsidTr="004F0E12">
        <w:tc>
          <w:tcPr>
            <w:tcW w:w="632" w:type="dxa"/>
          </w:tcPr>
          <w:p w:rsidR="00CE4EBC" w:rsidRPr="00A07579" w:rsidRDefault="00CE4EB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Полное название ОУ </w:t>
            </w:r>
          </w:p>
        </w:tc>
        <w:tc>
          <w:tcPr>
            <w:tcW w:w="7052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1043DF" w:rsidRPr="00A07579">
              <w:rPr>
                <w:b w:val="0"/>
                <w:bCs w:val="0"/>
                <w:sz w:val="28"/>
                <w:szCs w:val="28"/>
              </w:rPr>
              <w:t xml:space="preserve"> г.Хабаровска</w:t>
            </w:r>
            <w:r w:rsidR="001B23A8">
              <w:rPr>
                <w:b w:val="0"/>
                <w:bCs w:val="0"/>
                <w:sz w:val="28"/>
                <w:szCs w:val="28"/>
              </w:rPr>
              <w:t>«Д</w:t>
            </w:r>
            <w:r w:rsidRPr="00A07579">
              <w:rPr>
                <w:b w:val="0"/>
                <w:bCs w:val="0"/>
                <w:sz w:val="28"/>
                <w:szCs w:val="28"/>
              </w:rPr>
              <w:t>етский сад № 1</w:t>
            </w:r>
            <w:r w:rsidR="00993F12">
              <w:rPr>
                <w:b w:val="0"/>
                <w:bCs w:val="0"/>
                <w:sz w:val="28"/>
                <w:szCs w:val="28"/>
              </w:rPr>
              <w:t>87</w:t>
            </w:r>
            <w:r w:rsidRPr="00A07579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CE4EB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Адрес </w:t>
            </w:r>
          </w:p>
        </w:tc>
        <w:tc>
          <w:tcPr>
            <w:tcW w:w="7052" w:type="dxa"/>
          </w:tcPr>
          <w:p w:rsidR="00CE4EBC" w:rsidRPr="00A07579" w:rsidRDefault="001043DF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6800</w:t>
            </w:r>
            <w:r w:rsidR="00993F12">
              <w:rPr>
                <w:b w:val="0"/>
                <w:bCs w:val="0"/>
                <w:sz w:val="28"/>
                <w:szCs w:val="28"/>
              </w:rPr>
              <w:t>45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CE4EBC" w:rsidRPr="00A07579">
              <w:rPr>
                <w:b w:val="0"/>
                <w:bCs w:val="0"/>
                <w:sz w:val="28"/>
                <w:szCs w:val="28"/>
              </w:rPr>
              <w:t xml:space="preserve">г. Хабаровск, ул. </w:t>
            </w:r>
            <w:r w:rsidR="00993F12">
              <w:rPr>
                <w:b w:val="0"/>
                <w:bCs w:val="0"/>
                <w:sz w:val="28"/>
                <w:szCs w:val="28"/>
              </w:rPr>
              <w:t>Путевая 10</w:t>
            </w:r>
            <w:r w:rsidR="00CE4EBC" w:rsidRPr="00A07579">
              <w:rPr>
                <w:b w:val="0"/>
                <w:bCs w:val="0"/>
                <w:sz w:val="28"/>
                <w:szCs w:val="28"/>
              </w:rPr>
              <w:t xml:space="preserve"> А</w:t>
            </w: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CE4EB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Телефон, факс </w:t>
            </w:r>
          </w:p>
        </w:tc>
        <w:tc>
          <w:tcPr>
            <w:tcW w:w="7052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8 (4212) 36-</w:t>
            </w:r>
            <w:r w:rsidR="00993F12">
              <w:rPr>
                <w:b w:val="0"/>
                <w:bCs w:val="0"/>
                <w:sz w:val="28"/>
                <w:szCs w:val="28"/>
              </w:rPr>
              <w:t>19-15</w:t>
            </w: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Лицензия </w:t>
            </w:r>
          </w:p>
        </w:tc>
        <w:tc>
          <w:tcPr>
            <w:tcW w:w="7052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Серия 27</w:t>
            </w:r>
            <w:r w:rsidR="00A10274">
              <w:rPr>
                <w:b w:val="0"/>
                <w:bCs w:val="0"/>
                <w:sz w:val="28"/>
                <w:szCs w:val="28"/>
              </w:rPr>
              <w:t>Л</w:t>
            </w:r>
            <w:r w:rsidRPr="00A07579">
              <w:rPr>
                <w:b w:val="0"/>
                <w:bCs w:val="0"/>
                <w:sz w:val="28"/>
                <w:szCs w:val="28"/>
              </w:rPr>
              <w:t>01 00007</w:t>
            </w:r>
            <w:r w:rsidR="00A10274">
              <w:rPr>
                <w:b w:val="0"/>
                <w:bCs w:val="0"/>
                <w:sz w:val="28"/>
                <w:szCs w:val="28"/>
              </w:rPr>
              <w:t>9</w:t>
            </w:r>
            <w:r w:rsidRPr="00A07579">
              <w:rPr>
                <w:b w:val="0"/>
                <w:bCs w:val="0"/>
                <w:sz w:val="28"/>
                <w:szCs w:val="28"/>
              </w:rPr>
              <w:t xml:space="preserve">4 от </w:t>
            </w:r>
            <w:r w:rsidR="00A10274">
              <w:rPr>
                <w:b w:val="0"/>
                <w:bCs w:val="0"/>
                <w:sz w:val="28"/>
                <w:szCs w:val="28"/>
              </w:rPr>
              <w:t>04</w:t>
            </w:r>
            <w:r w:rsidRPr="00A07579">
              <w:rPr>
                <w:b w:val="0"/>
                <w:bCs w:val="0"/>
                <w:sz w:val="28"/>
                <w:szCs w:val="28"/>
              </w:rPr>
              <w:t>.1</w:t>
            </w:r>
            <w:r w:rsidR="00A10274">
              <w:rPr>
                <w:b w:val="0"/>
                <w:bCs w:val="0"/>
                <w:sz w:val="28"/>
                <w:szCs w:val="28"/>
              </w:rPr>
              <w:t>1</w:t>
            </w:r>
            <w:r w:rsidRPr="00A07579">
              <w:rPr>
                <w:b w:val="0"/>
                <w:bCs w:val="0"/>
                <w:sz w:val="28"/>
                <w:szCs w:val="28"/>
              </w:rPr>
              <w:t>.2014 г.</w:t>
            </w:r>
          </w:p>
        </w:tc>
      </w:tr>
      <w:tr w:rsidR="00F367E3" w:rsidRPr="00A07579" w:rsidTr="004F0E12">
        <w:tc>
          <w:tcPr>
            <w:tcW w:w="632" w:type="dxa"/>
          </w:tcPr>
          <w:p w:rsidR="00F367E3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F367E3" w:rsidRPr="00A07579" w:rsidRDefault="00F367E3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Заведующий</w:t>
            </w:r>
          </w:p>
        </w:tc>
        <w:tc>
          <w:tcPr>
            <w:tcW w:w="7052" w:type="dxa"/>
          </w:tcPr>
          <w:p w:rsidR="00F367E3" w:rsidRPr="00A07579" w:rsidRDefault="00993F12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Гуляева Татьяна Валерьевна</w:t>
            </w:r>
          </w:p>
        </w:tc>
      </w:tr>
      <w:tr w:rsidR="007A6797" w:rsidRPr="00A07579" w:rsidTr="004F0E12">
        <w:tc>
          <w:tcPr>
            <w:tcW w:w="632" w:type="dxa"/>
          </w:tcPr>
          <w:p w:rsidR="007A6797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7A6797" w:rsidRPr="00A07579" w:rsidRDefault="007A6797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Группы </w:t>
            </w:r>
          </w:p>
        </w:tc>
        <w:tc>
          <w:tcPr>
            <w:tcW w:w="7052" w:type="dxa"/>
          </w:tcPr>
          <w:p w:rsidR="007A6797" w:rsidRPr="00A07579" w:rsidRDefault="007A6797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2 группы раннего развития</w:t>
            </w:r>
          </w:p>
          <w:p w:rsidR="007A6797" w:rsidRPr="00A07579" w:rsidRDefault="00993F12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  <w:r w:rsidR="007A6797" w:rsidRPr="00A07579">
              <w:rPr>
                <w:b w:val="0"/>
                <w:bCs w:val="0"/>
                <w:sz w:val="28"/>
                <w:szCs w:val="28"/>
              </w:rPr>
              <w:t xml:space="preserve"> групп дошкольн</w:t>
            </w:r>
            <w:r w:rsidR="00AC5C55" w:rsidRPr="00A07579">
              <w:rPr>
                <w:b w:val="0"/>
                <w:bCs w:val="0"/>
                <w:sz w:val="28"/>
                <w:szCs w:val="28"/>
              </w:rPr>
              <w:t>ого возраста</w:t>
            </w:r>
          </w:p>
        </w:tc>
      </w:tr>
      <w:tr w:rsidR="001A44A7" w:rsidRPr="00A07579" w:rsidTr="004F0E12">
        <w:tc>
          <w:tcPr>
            <w:tcW w:w="632" w:type="dxa"/>
          </w:tcPr>
          <w:p w:rsidR="001A44A7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346" w:type="dxa"/>
          </w:tcPr>
          <w:p w:rsidR="001A44A7" w:rsidRPr="00A07579" w:rsidRDefault="001A44A7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Режим работы</w:t>
            </w:r>
          </w:p>
        </w:tc>
        <w:tc>
          <w:tcPr>
            <w:tcW w:w="7052" w:type="dxa"/>
          </w:tcPr>
          <w:p w:rsidR="001A44A7" w:rsidRPr="00A07579" w:rsidRDefault="001A44A7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12 часов (с 7.30 до 19.30)</w:t>
            </w: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Историческая справка</w:t>
            </w:r>
          </w:p>
        </w:tc>
        <w:tc>
          <w:tcPr>
            <w:tcW w:w="7052" w:type="dxa"/>
            <w:shd w:val="clear" w:color="auto" w:fill="auto"/>
          </w:tcPr>
          <w:p w:rsidR="00781955" w:rsidRPr="00265E21" w:rsidRDefault="00880989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955" w:rsidRPr="00265E2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дошкольное образовательное учреждение г. Хабаровска «Детский сад № 187» управления образования администрации г.Хабаровска был открыт в 1969г. 31.12.1968г. на основании решения исполнительного комитета </w:t>
            </w:r>
            <w:r w:rsidR="00781955" w:rsidRPr="00265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городского Совета депутатов трудящихся, решение № 1003 был утвержден акт государственной комиссии по приемке крупнопанельного детского сада- яслей на 280 мест в Микрарайоне №3 УКСа Горисполкома и передано на баланс Гороно.</w:t>
            </w:r>
          </w:p>
          <w:p w:rsidR="00781955" w:rsidRPr="00265E21" w:rsidRDefault="00781955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Детский сад- ясли № 187 начал функционировать с марта 1969 года.</w:t>
            </w:r>
          </w:p>
          <w:p w:rsidR="00781955" w:rsidRPr="00265E21" w:rsidRDefault="00781955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В 1995 году на основании свидетельства о государственной регистрации и Устава переименовано в Муниципальное дошкольное образовательное учреждение№187общеразвивающего  типа, учредитель управления образ</w:t>
            </w:r>
            <w:r w:rsidR="005C1C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Индустриального района.</w:t>
            </w:r>
          </w:p>
          <w:p w:rsidR="00781955" w:rsidRPr="00265E21" w:rsidRDefault="00781955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управления образования администрации г.Хабаровска № 54 от 13.09.1999г. «Об изменении наименовании учреждения и утверждении устава ДОУ» и на основании свидетельства о государственной регистрации изменений и дополнений в учредительные документы юридического лица муниципальное дошкольное образовательное учреждение № 187 общеразвивающего типа переименовано в Муниципальное дошкольное образовательное учреждение «Детский сад общеразвивающего вида № 187» учредитель администрация г.Хабаровска, в лице Управления образования.</w:t>
            </w:r>
          </w:p>
          <w:p w:rsidR="00781955" w:rsidRPr="00265E21" w:rsidRDefault="00781955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 № 77 от 12.11.2002г управление образования администрации г.Хабаровска был утвержден и зарегистрирован Устав в новой редакции. На основании закона Российской Федерации «Об образовании», положения об управлении образования администрация г. Хабаровска, в целях приведения устава в соответствие с действующим законодательством Российской Федерации, приказа №18 от 09.03.2006г. был утвержден и зарегистрирован Устав Муниципального образовательного учреждения «Детский сад общеразвивающего вида № 187».</w:t>
            </w:r>
          </w:p>
          <w:p w:rsidR="00781955" w:rsidRPr="00265E21" w:rsidRDefault="00781955" w:rsidP="00D722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закона Р Ф «О некоммерческих организациях», Закона РФ «Об образовании», Типового положения о дошкольном образовательном учреждении, Устава городского округа «Город Хабаровск», Положения об управлении образования администрации г.Хабаровска, в целях приведения устава в соответствии с новым Типовым положением о дошкольном образовательном учреждении, утвержденным </w:t>
            </w:r>
            <w:r w:rsidRPr="00265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Правительства РФ от 12.09.2008 № 666. На основании приказа управления образования №19 от 03.03.2010г. изменено название учреждения Муниципальное дошкольное образовательное учреждение «Детский сад общеразвивающего вида с приоритетным осуществлении деятельности по художественно- эстетическому развитию детей № 187» (краткое наименование МДОУ Д/С№ 187)</w:t>
            </w:r>
          </w:p>
          <w:p w:rsidR="00781955" w:rsidRPr="00265E21" w:rsidRDefault="00781955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03.11.2006 № 174-ФЗ «Об автономных учреждениях», постановлением администрации г.Хабаровска от 24.04.2009 № 1494 «О муниципальных автономных учреждениях городского округа «Город Хабаровск», постановлением администрации города Хабаровска от 24.08.2011 № 2729 «Об изменении типа муниципального дошкольного образовательного учреждения «Детский сад общеразвивающего вида с приоритетным осуществлением деятельности по художественно- эстетическому развитию детей № 187» в целях создания муниципального автономного дошкольного образовательного учреждения детского сада общеразвивающего вида с приоритетным осуществлением деятельности по художественно- эстетическому развитию детей № 187». На основании приказа управления образования № 1799 от 07.11.2011г. изменено наименование учреждение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 эстет</w:t>
            </w:r>
            <w:r w:rsidR="00854353">
              <w:rPr>
                <w:rFonts w:ascii="Times New Roman" w:hAnsi="Times New Roman" w:cs="Times New Roman"/>
                <w:sz w:val="28"/>
                <w:szCs w:val="28"/>
              </w:rPr>
              <w:t>ическому развитию детей № 187 (</w:t>
            </w: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>краткое МА ДОУ Д/С №187).</w:t>
            </w:r>
          </w:p>
          <w:p w:rsidR="00781955" w:rsidRPr="00265E21" w:rsidRDefault="00781955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54353" w:rsidRPr="00265E21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Pr="00265E2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03.11.2006 № 174-ФЗ «Об автономных учреждениях», Закона РФ «Об образовании в Российской Федерации» от 29.12.2012г. № 273-ФЗ, Устава городского округа «Город Хабаровск», Положения об управлении образования администрации г.Хабаровска, в целях приведения Устава в соответствие с действующим законодательством Российской Федерации об образовании изменить наименование на муниципальное автономное дошкольное образовательное учреждение г. Хабаровска «Детский сад № 187» (краткое наименование МАДОУ № 187).</w:t>
            </w:r>
          </w:p>
          <w:p w:rsidR="00750F16" w:rsidRPr="00A07579" w:rsidRDefault="00750F16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46" w:type="dxa"/>
          </w:tcPr>
          <w:p w:rsidR="00CE4EBC" w:rsidRPr="00880989" w:rsidRDefault="00CE4EBC" w:rsidP="00D72272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0989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809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7052" w:type="dxa"/>
          </w:tcPr>
          <w:p w:rsidR="00CE4EBC" w:rsidRPr="00880989" w:rsidRDefault="00CE4EBC" w:rsidP="00D7227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809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общеобразовательная (программа дошкольного </w:t>
            </w:r>
            <w:r w:rsidRPr="0088098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</w:t>
            </w:r>
            <w:r w:rsidR="00950420" w:rsidRPr="00880989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880989">
              <w:rPr>
                <w:rFonts w:ascii="Times New Roman" w:hAnsi="Times New Roman"/>
                <w:sz w:val="28"/>
                <w:szCs w:val="28"/>
              </w:rPr>
              <w:t>»);</w:t>
            </w:r>
          </w:p>
        </w:tc>
      </w:tr>
      <w:tr w:rsidR="00CE4EBC" w:rsidRPr="00A07579" w:rsidTr="004F0E12">
        <w:tc>
          <w:tcPr>
            <w:tcW w:w="632" w:type="dxa"/>
          </w:tcPr>
          <w:p w:rsidR="00CE4EBC" w:rsidRPr="00A07579" w:rsidRDefault="008C667C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6" w:type="dxa"/>
          </w:tcPr>
          <w:p w:rsidR="00CE4EBC" w:rsidRPr="00A07579" w:rsidRDefault="00950420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МАДОУ № </w:t>
            </w:r>
            <w:r w:rsidR="00CE4EBC" w:rsidRPr="00A07579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 xml:space="preserve">87 </w:t>
            </w:r>
            <w:r w:rsidR="00CE4EBC" w:rsidRPr="00A07579">
              <w:rPr>
                <w:b w:val="0"/>
                <w:bCs w:val="0"/>
                <w:sz w:val="28"/>
                <w:szCs w:val="28"/>
              </w:rPr>
              <w:t xml:space="preserve">сегодня  </w:t>
            </w:r>
          </w:p>
        </w:tc>
        <w:tc>
          <w:tcPr>
            <w:tcW w:w="7052" w:type="dxa"/>
          </w:tcPr>
          <w:p w:rsidR="00CE4EBC" w:rsidRPr="00A07579" w:rsidRDefault="00CE4EBC" w:rsidP="00D72272">
            <w:pPr>
              <w:pStyle w:val="3"/>
              <w:rPr>
                <w:sz w:val="28"/>
                <w:szCs w:val="28"/>
              </w:rPr>
            </w:pPr>
            <w:r w:rsidRPr="00A07579">
              <w:rPr>
                <w:sz w:val="28"/>
                <w:szCs w:val="28"/>
              </w:rPr>
              <w:t>Сегодня детский сад посещает 34</w:t>
            </w:r>
            <w:r w:rsidR="00852A3E">
              <w:rPr>
                <w:sz w:val="28"/>
                <w:szCs w:val="28"/>
              </w:rPr>
              <w:t>0</w:t>
            </w:r>
            <w:r w:rsidRPr="00A07579">
              <w:rPr>
                <w:sz w:val="28"/>
                <w:szCs w:val="28"/>
              </w:rPr>
              <w:t xml:space="preserve"> воспитанника. Это 11 возрастных групп в возрасте от 2 до 6 лет. </w:t>
            </w:r>
          </w:p>
          <w:p w:rsidR="00CE4EBC" w:rsidRPr="00A07579" w:rsidRDefault="00CE4EBC" w:rsidP="00D72272">
            <w:pPr>
              <w:pStyle w:val="3"/>
              <w:rPr>
                <w:sz w:val="28"/>
                <w:szCs w:val="28"/>
              </w:rPr>
            </w:pPr>
            <w:r w:rsidRPr="00A07579">
              <w:rPr>
                <w:sz w:val="28"/>
                <w:szCs w:val="28"/>
              </w:rPr>
              <w:t xml:space="preserve"> Педагогический коллектив составляют </w:t>
            </w:r>
            <w:r w:rsidR="00852A3E">
              <w:rPr>
                <w:sz w:val="28"/>
                <w:szCs w:val="28"/>
              </w:rPr>
              <w:t>17</w:t>
            </w:r>
            <w:r w:rsidRPr="00A07579">
              <w:rPr>
                <w:sz w:val="28"/>
                <w:szCs w:val="28"/>
              </w:rPr>
              <w:t xml:space="preserve"> человек. Это квалифицирован</w:t>
            </w:r>
            <w:r w:rsidR="001043DF" w:rsidRPr="00A07579">
              <w:rPr>
                <w:sz w:val="28"/>
                <w:szCs w:val="28"/>
              </w:rPr>
              <w:t>ные педагогические работники,</w:t>
            </w:r>
            <w:r w:rsidR="008C667C">
              <w:rPr>
                <w:sz w:val="28"/>
                <w:szCs w:val="28"/>
              </w:rPr>
              <w:t>с</w:t>
            </w:r>
            <w:r w:rsidRPr="00A07579">
              <w:rPr>
                <w:sz w:val="28"/>
                <w:szCs w:val="28"/>
              </w:rPr>
              <w:t>реди педагогических работников МАДОУ:</w:t>
            </w:r>
          </w:p>
          <w:p w:rsidR="00CE4EBC" w:rsidRPr="00A07579" w:rsidRDefault="001043DF" w:rsidP="00D72272">
            <w:pPr>
              <w:pStyle w:val="3"/>
              <w:rPr>
                <w:sz w:val="28"/>
                <w:szCs w:val="28"/>
              </w:rPr>
            </w:pPr>
            <w:r w:rsidRPr="00A07579">
              <w:rPr>
                <w:sz w:val="28"/>
                <w:szCs w:val="28"/>
              </w:rPr>
              <w:t xml:space="preserve"> – </w:t>
            </w:r>
            <w:r w:rsidR="00781955">
              <w:rPr>
                <w:sz w:val="28"/>
                <w:szCs w:val="28"/>
              </w:rPr>
              <w:t>2</w:t>
            </w:r>
            <w:r w:rsidRPr="00A07579">
              <w:rPr>
                <w:sz w:val="28"/>
                <w:szCs w:val="28"/>
              </w:rPr>
              <w:t>человека имею</w:t>
            </w:r>
            <w:r w:rsidR="00077BC6">
              <w:rPr>
                <w:sz w:val="28"/>
                <w:szCs w:val="28"/>
              </w:rPr>
              <w:t>т</w:t>
            </w:r>
            <w:r w:rsidRPr="00A07579">
              <w:rPr>
                <w:sz w:val="28"/>
                <w:szCs w:val="28"/>
              </w:rPr>
              <w:t xml:space="preserve"> награды мэ</w:t>
            </w:r>
            <w:r w:rsidR="00CE4EBC" w:rsidRPr="00A07579">
              <w:rPr>
                <w:sz w:val="28"/>
                <w:szCs w:val="28"/>
              </w:rPr>
              <w:t xml:space="preserve">ра города; </w:t>
            </w:r>
          </w:p>
          <w:p w:rsidR="00CE4EBC" w:rsidRPr="00A07579" w:rsidRDefault="008C667C" w:rsidP="00D72272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МАДОУ№ </w:t>
            </w:r>
            <w:r w:rsidR="00CE4EBC" w:rsidRPr="00A07579">
              <w:rPr>
                <w:sz w:val="28"/>
                <w:szCs w:val="28"/>
              </w:rPr>
              <w:t>1</w:t>
            </w:r>
            <w:r w:rsidR="00781955">
              <w:rPr>
                <w:sz w:val="28"/>
                <w:szCs w:val="28"/>
              </w:rPr>
              <w:t>87</w:t>
            </w:r>
            <w:r w:rsidR="00CE4EBC" w:rsidRPr="00A07579">
              <w:rPr>
                <w:sz w:val="28"/>
                <w:szCs w:val="28"/>
              </w:rPr>
              <w:t xml:space="preserve"> обеспечивает индивидуально-личностный подход в образовании каждого воспитанника, тем самым концептуально, методологически и организационно соответствует требованиям к качеству образования, предъявляемым социумом.  МАДОУ активно участвует в различных мероприятиях города, края, включающие в себя такие формы, как конкурсы интеллектуалов, и художников, защита проектов, творческие встречи, и др.</w:t>
            </w:r>
          </w:p>
        </w:tc>
      </w:tr>
      <w:tr w:rsidR="00CE4EBC" w:rsidRPr="00983603" w:rsidTr="004F0E12">
        <w:trPr>
          <w:trHeight w:val="2825"/>
        </w:trPr>
        <w:tc>
          <w:tcPr>
            <w:tcW w:w="632" w:type="dxa"/>
          </w:tcPr>
          <w:p w:rsidR="00CE4EBC" w:rsidRPr="00A07579" w:rsidRDefault="00F367E3" w:rsidP="00D7227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>1</w:t>
            </w:r>
            <w:r w:rsidR="008C667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CE4EBC" w:rsidRPr="00A07579" w:rsidRDefault="00CE4EBC" w:rsidP="00D7227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07579">
              <w:rPr>
                <w:b w:val="0"/>
                <w:bCs w:val="0"/>
                <w:sz w:val="28"/>
                <w:szCs w:val="28"/>
              </w:rPr>
              <w:t xml:space="preserve">Достижения в сфере деятельности </w:t>
            </w:r>
          </w:p>
        </w:tc>
        <w:tc>
          <w:tcPr>
            <w:tcW w:w="7052" w:type="dxa"/>
          </w:tcPr>
          <w:p w:rsidR="00CE4EBC" w:rsidRPr="00880989" w:rsidRDefault="00CE4EBC" w:rsidP="00D72272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0989">
              <w:rPr>
                <w:rFonts w:ascii="Times New Roman" w:hAnsi="Times New Roman"/>
                <w:sz w:val="28"/>
                <w:szCs w:val="28"/>
              </w:rPr>
              <w:t>В период с 2013-201</w:t>
            </w:r>
            <w:r w:rsidR="001C48AF" w:rsidRPr="00880989">
              <w:rPr>
                <w:rFonts w:ascii="Times New Roman" w:hAnsi="Times New Roman"/>
                <w:sz w:val="28"/>
                <w:szCs w:val="28"/>
              </w:rPr>
              <w:t>6</w:t>
            </w:r>
            <w:r w:rsidRPr="00880989">
              <w:rPr>
                <w:rFonts w:ascii="Times New Roman" w:hAnsi="Times New Roman"/>
                <w:sz w:val="28"/>
                <w:szCs w:val="28"/>
              </w:rPr>
              <w:t xml:space="preserve"> года МАДОУ  № 1</w:t>
            </w:r>
            <w:r w:rsidR="00781955" w:rsidRPr="00880989">
              <w:rPr>
                <w:rFonts w:ascii="Times New Roman" w:hAnsi="Times New Roman"/>
                <w:sz w:val="28"/>
                <w:szCs w:val="28"/>
              </w:rPr>
              <w:t>87</w:t>
            </w:r>
            <w:r w:rsidRPr="00880989">
              <w:rPr>
                <w:rFonts w:ascii="Times New Roman" w:hAnsi="Times New Roman"/>
                <w:sz w:val="28"/>
                <w:szCs w:val="28"/>
              </w:rPr>
              <w:t xml:space="preserve"> активно участвовал в различных мероприятиях дошкольного образования. За что не однократно награжден грамотами, сертификатами, дипломами. Например,</w:t>
            </w:r>
          </w:p>
          <w:p w:rsidR="00CE4EBC" w:rsidRPr="00880989" w:rsidRDefault="009C66CA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г</w:t>
            </w:r>
            <w:r w:rsidR="005C1C82"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конкурса «Парад симво</w:t>
            </w: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 2016 года «Пообезъяничаем»</w:t>
            </w:r>
          </w:p>
          <w:p w:rsidR="00CE4EBC" w:rsidRPr="00880989" w:rsidRDefault="009C66CA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Дипломза участие в городском конкурсе сайтов образовательных учреждений города Хабаровска. 2014г.</w:t>
            </w:r>
          </w:p>
          <w:p w:rsidR="00CE4EBC" w:rsidRPr="00880989" w:rsidRDefault="009C66CA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989">
              <w:rPr>
                <w:rFonts w:ascii="Times New Roman" w:eastAsia="Times New Roman" w:hAnsi="Times New Roman"/>
                <w:sz w:val="28"/>
                <w:szCs w:val="28"/>
              </w:rPr>
              <w:t>Диплом в городском конкурсе символ года 2015 «Зимняя ферма»</w:t>
            </w:r>
          </w:p>
          <w:p w:rsidR="00020F9B" w:rsidRPr="00880989" w:rsidRDefault="00020F9B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лауреата городского конкурса «Юные </w:t>
            </w:r>
            <w:r w:rsidR="00854353"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интеллектуалы</w:t>
            </w: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E4EBC" w:rsidRPr="00880989" w:rsidRDefault="00020F9B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участие в городском конкурсе «Бал цветов» 2015г</w:t>
            </w:r>
          </w:p>
          <w:p w:rsidR="00CE4EBC" w:rsidRPr="00880989" w:rsidRDefault="00020F9B" w:rsidP="00D72272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880989">
              <w:rPr>
                <w:rFonts w:ascii="Times New Roman" w:hAnsi="Times New Roman"/>
                <w:sz w:val="28"/>
                <w:szCs w:val="28"/>
              </w:rPr>
              <w:t>Городской конкурс за участие в в</w:t>
            </w:r>
            <w:r w:rsidR="00854353">
              <w:rPr>
                <w:rFonts w:ascii="Times New Roman" w:hAnsi="Times New Roman"/>
                <w:sz w:val="28"/>
                <w:szCs w:val="28"/>
              </w:rPr>
              <w:t>ыставке –презентации «Инновации</w:t>
            </w:r>
            <w:r w:rsidRPr="0088098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80989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80989">
              <w:rPr>
                <w:rFonts w:ascii="Times New Roman" w:hAnsi="Times New Roman"/>
                <w:sz w:val="28"/>
                <w:szCs w:val="28"/>
              </w:rPr>
              <w:t xml:space="preserve"> века в образовании  2013г. Свидетельство.</w:t>
            </w:r>
          </w:p>
          <w:p w:rsidR="00CE4EBC" w:rsidRPr="00020F9B" w:rsidRDefault="00020F9B" w:rsidP="00D72272">
            <w:pPr>
              <w:pStyle w:val="ab"/>
              <w:numPr>
                <w:ilvl w:val="0"/>
                <w:numId w:val="38"/>
              </w:numPr>
              <w:rPr>
                <w:rFonts w:ascii="Times New Roman" w:eastAsia="Arial" w:hAnsi="Times New Roman"/>
                <w:bCs/>
                <w:color w:val="000000"/>
              </w:rPr>
            </w:pPr>
            <w:r w:rsidRPr="00880989">
              <w:rPr>
                <w:rFonts w:ascii="Times New Roman" w:eastAsia="Arial" w:hAnsi="Times New Roman"/>
                <w:bCs/>
                <w:color w:val="000000"/>
                <w:sz w:val="28"/>
                <w:szCs w:val="28"/>
              </w:rPr>
              <w:t>Городской конкурс детского рисунка «Безопасный труд глазами детей» 2016</w:t>
            </w:r>
          </w:p>
        </w:tc>
      </w:tr>
    </w:tbl>
    <w:p w:rsidR="00E97125" w:rsidRDefault="00E97125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F72BD1" w:rsidRDefault="00F72BD1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F72BD1">
      <w:pPr>
        <w:pStyle w:val="a3"/>
        <w:rPr>
          <w:rFonts w:eastAsiaTheme="minorEastAsia"/>
          <w:b w:val="0"/>
          <w:sz w:val="28"/>
          <w:szCs w:val="28"/>
        </w:rPr>
      </w:pPr>
    </w:p>
    <w:p w:rsidR="00854353" w:rsidRDefault="00854353" w:rsidP="009445AC">
      <w:pPr>
        <w:pStyle w:val="a3"/>
        <w:jc w:val="left"/>
        <w:rPr>
          <w:rFonts w:eastAsiaTheme="minorEastAsia"/>
          <w:b w:val="0"/>
          <w:sz w:val="28"/>
          <w:szCs w:val="28"/>
        </w:rPr>
      </w:pPr>
    </w:p>
    <w:p w:rsidR="00C279CE" w:rsidRDefault="004569FB" w:rsidP="00F72BD1">
      <w:pPr>
        <w:pStyle w:val="a3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Аналитический </w:t>
      </w:r>
      <w:r w:rsidR="00F72BD1">
        <w:rPr>
          <w:sz w:val="28"/>
          <w:szCs w:val="28"/>
        </w:rPr>
        <w:t>раздел.</w:t>
      </w:r>
    </w:p>
    <w:p w:rsidR="00F72BD1" w:rsidRPr="006B0C9C" w:rsidRDefault="00F72BD1" w:rsidP="00F72BD1">
      <w:pPr>
        <w:pStyle w:val="a3"/>
        <w:jc w:val="left"/>
        <w:rPr>
          <w:sz w:val="28"/>
          <w:szCs w:val="28"/>
        </w:rPr>
      </w:pPr>
    </w:p>
    <w:p w:rsidR="00751B1D" w:rsidRPr="00751B1D" w:rsidRDefault="00854353" w:rsidP="008543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1B1D" w:rsidRPr="00751B1D">
        <w:rPr>
          <w:rFonts w:ascii="Times New Roman" w:hAnsi="Times New Roman"/>
          <w:sz w:val="28"/>
          <w:szCs w:val="28"/>
        </w:rPr>
        <w:t>Система отслеживания результативности деятельности дошкольного образовательного учреждения ведется по следующим показателям:</w:t>
      </w:r>
    </w:p>
    <w:p w:rsidR="00751B1D" w:rsidRPr="00751B1D" w:rsidRDefault="00751B1D" w:rsidP="00854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>Результативность работы с детьми раннего возраста (показатели адаптации и нервно-психического развития детей).</w:t>
      </w:r>
    </w:p>
    <w:p w:rsidR="00751B1D" w:rsidRPr="00751B1D" w:rsidRDefault="00751B1D" w:rsidP="00854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>Методы: наблюдения, заполнение адаптационных листов.</w:t>
      </w:r>
    </w:p>
    <w:p w:rsidR="00751B1D" w:rsidRPr="00751B1D" w:rsidRDefault="00751B1D" w:rsidP="00D72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>Качество освоения основной общеобразовательной программы дошкольного образования МАДОУ и динамика формирования интегративных качеств у детей дошкольного возраста (диагностические исследования 2 раза в год).</w:t>
      </w:r>
    </w:p>
    <w:p w:rsidR="00751B1D" w:rsidRPr="00751B1D" w:rsidRDefault="00751B1D" w:rsidP="00D7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>Методы: наблюдения, диагностические задания, практические упражнения, беседы, игровые задания и упражнения.</w:t>
      </w:r>
    </w:p>
    <w:p w:rsidR="00751B1D" w:rsidRDefault="00751B1D" w:rsidP="00D7227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>Цель проведения исследования — выявить уровень развития  дошкольника в процессе освоения Основной общеобразовательной программы МАДОУ на основе динамики формирования у воспитанников интегративных качеств, которые они должны приобрести в результате ее освоения к выпуску в школу.</w:t>
      </w:r>
    </w:p>
    <w:p w:rsidR="00D72272" w:rsidRDefault="00D72272" w:rsidP="00D72272">
      <w:pPr>
        <w:pStyle w:val="a5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353" w:rsidRDefault="00FD0793" w:rsidP="0085435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AC2">
        <w:rPr>
          <w:rFonts w:ascii="Times New Roman" w:hAnsi="Times New Roman"/>
          <w:sz w:val="28"/>
          <w:szCs w:val="28"/>
        </w:rPr>
        <w:t xml:space="preserve">таблица 1. </w:t>
      </w:r>
    </w:p>
    <w:p w:rsidR="00D72272" w:rsidRPr="00854353" w:rsidRDefault="00D72272" w:rsidP="0085435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353">
        <w:rPr>
          <w:rFonts w:ascii="Times New Roman" w:hAnsi="Times New Roman"/>
          <w:b/>
          <w:sz w:val="28"/>
          <w:szCs w:val="28"/>
        </w:rPr>
        <w:t>Анализ усвоения программного материала (%)</w:t>
      </w:r>
    </w:p>
    <w:p w:rsidR="00D72272" w:rsidRPr="00751B1D" w:rsidRDefault="00D72272" w:rsidP="00D7227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11"/>
        <w:gridCol w:w="945"/>
        <w:gridCol w:w="972"/>
        <w:gridCol w:w="1035"/>
        <w:gridCol w:w="1091"/>
        <w:gridCol w:w="1005"/>
        <w:gridCol w:w="980"/>
      </w:tblGrid>
      <w:tr w:rsidR="00751B1D" w:rsidTr="00751B1D">
        <w:trPr>
          <w:trHeight w:val="525"/>
        </w:trPr>
        <w:tc>
          <w:tcPr>
            <w:tcW w:w="3011" w:type="dxa"/>
            <w:vMerge w:val="restart"/>
            <w:tcBorders>
              <w:tr2bl w:val="single" w:sz="4" w:space="0" w:color="auto"/>
            </w:tcBorders>
          </w:tcPr>
          <w:p w:rsidR="00751B1D" w:rsidRDefault="00751B1D" w:rsidP="00D72272">
            <w:pPr>
              <w:tabs>
                <w:tab w:val="left" w:pos="360"/>
                <w:tab w:val="right" w:pos="29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51B1D" w:rsidRDefault="00751B1D" w:rsidP="00D72272">
            <w:pPr>
              <w:tabs>
                <w:tab w:val="left" w:pos="360"/>
                <w:tab w:val="right" w:pos="29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917" w:type="dxa"/>
            <w:gridSpan w:val="2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6E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06E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E4">
              <w:rPr>
                <w:rFonts w:ascii="Times New Roman" w:hAnsi="Times New Roman" w:cs="Times New Roman"/>
                <w:b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1B1D" w:rsidTr="00751B1D">
        <w:trPr>
          <w:trHeight w:val="375"/>
        </w:trPr>
        <w:tc>
          <w:tcPr>
            <w:tcW w:w="3011" w:type="dxa"/>
            <w:vMerge/>
            <w:tcBorders>
              <w:tr2bl w:val="single" w:sz="4" w:space="0" w:color="auto"/>
            </w:tcBorders>
          </w:tcPr>
          <w:p w:rsidR="00751B1D" w:rsidRDefault="00751B1D" w:rsidP="00D72272">
            <w:pPr>
              <w:tabs>
                <w:tab w:val="left" w:pos="360"/>
                <w:tab w:val="right" w:pos="29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</w:t>
            </w:r>
          </w:p>
        </w:tc>
      </w:tr>
      <w:tr w:rsidR="00751B1D" w:rsidTr="00751B1D">
        <w:tc>
          <w:tcPr>
            <w:tcW w:w="301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51B1D" w:rsidTr="00751B1D">
        <w:tc>
          <w:tcPr>
            <w:tcW w:w="3011" w:type="dxa"/>
          </w:tcPr>
          <w:p w:rsidR="00751B1D" w:rsidRPr="008706E4" w:rsidRDefault="00A92859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51B1D" w:rsidTr="00751B1D">
        <w:tc>
          <w:tcPr>
            <w:tcW w:w="3011" w:type="dxa"/>
          </w:tcPr>
          <w:p w:rsidR="00751B1D" w:rsidRPr="008706E4" w:rsidRDefault="00A92859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51B1D" w:rsidTr="00751B1D">
        <w:tc>
          <w:tcPr>
            <w:tcW w:w="3011" w:type="dxa"/>
          </w:tcPr>
          <w:p w:rsidR="00751B1D" w:rsidRPr="008706E4" w:rsidRDefault="00A92859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51B1D" w:rsidTr="00751B1D">
        <w:tc>
          <w:tcPr>
            <w:tcW w:w="301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A928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94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2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1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5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0" w:type="dxa"/>
          </w:tcPr>
          <w:p w:rsidR="00751B1D" w:rsidRPr="008706E4" w:rsidRDefault="00751B1D" w:rsidP="00D7227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51B1D" w:rsidRPr="00751B1D" w:rsidRDefault="00751B1D" w:rsidP="00D722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1B1D" w:rsidRPr="00751B1D" w:rsidRDefault="00751B1D" w:rsidP="00D7227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1D">
        <w:rPr>
          <w:rFonts w:ascii="Times New Roman" w:hAnsi="Times New Roman"/>
          <w:sz w:val="28"/>
          <w:szCs w:val="28"/>
        </w:rPr>
        <w:t xml:space="preserve">Исходя из полученных результатов, стоит отметить, что область «Физическая культура» </w:t>
      </w:r>
      <w:r w:rsidRPr="006326D8">
        <w:rPr>
          <w:rFonts w:ascii="Times New Roman" w:hAnsi="Times New Roman"/>
          <w:sz w:val="28"/>
          <w:szCs w:val="28"/>
        </w:rPr>
        <w:t>выделяется в процессе освоения ООП.</w:t>
      </w:r>
      <w:r w:rsidRPr="00751B1D">
        <w:rPr>
          <w:rFonts w:ascii="Times New Roman" w:hAnsi="Times New Roman"/>
          <w:sz w:val="28"/>
          <w:szCs w:val="28"/>
        </w:rPr>
        <w:t xml:space="preserve"> Поэтому одной из первостепенных задач ДОУ является усовершенствовать здоровье сберегающие технологии.</w:t>
      </w:r>
    </w:p>
    <w:p w:rsidR="00751B1D" w:rsidRDefault="00751B1D" w:rsidP="00D7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353">
        <w:rPr>
          <w:rStyle w:val="ad"/>
          <w:rFonts w:ascii="Times New Roman" w:hAnsi="Times New Roman"/>
          <w:i/>
          <w:color w:val="0D1216"/>
          <w:sz w:val="28"/>
          <w:szCs w:val="28"/>
          <w:u w:val="single"/>
        </w:rPr>
        <w:t>Вывод</w:t>
      </w:r>
      <w:r w:rsidRPr="00854353">
        <w:rPr>
          <w:rStyle w:val="ad"/>
          <w:rFonts w:ascii="Times New Roman" w:hAnsi="Times New Roman"/>
          <w:i/>
          <w:color w:val="0D1216"/>
          <w:sz w:val="28"/>
          <w:szCs w:val="28"/>
        </w:rPr>
        <w:t>:</w:t>
      </w:r>
      <w:r w:rsidRPr="00854353">
        <w:rPr>
          <w:rFonts w:ascii="Times New Roman" w:hAnsi="Times New Roman"/>
          <w:sz w:val="28"/>
          <w:szCs w:val="28"/>
        </w:rPr>
        <w:t>в ДОУ требуется проводить работу по улучшению здоровья и совершенствование физических качеств детей с учетом индивидуальных особенностей воспитанников.</w:t>
      </w:r>
    </w:p>
    <w:p w:rsidR="00854353" w:rsidRDefault="00854353" w:rsidP="00D7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353" w:rsidRPr="00854353" w:rsidRDefault="00854353" w:rsidP="00D7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272" w:rsidRDefault="00D72272" w:rsidP="00D72272">
      <w:pPr>
        <w:pStyle w:val="a6"/>
        <w:spacing w:after="0"/>
        <w:ind w:left="360"/>
        <w:jc w:val="both"/>
        <w:rPr>
          <w:color w:val="auto"/>
          <w:sz w:val="28"/>
          <w:szCs w:val="28"/>
        </w:rPr>
      </w:pPr>
    </w:p>
    <w:p w:rsidR="00851029" w:rsidRPr="00A07579" w:rsidRDefault="00A35CEC" w:rsidP="00D72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569FB">
        <w:rPr>
          <w:rFonts w:ascii="Times New Roman" w:hAnsi="Times New Roman"/>
          <w:b/>
          <w:sz w:val="28"/>
          <w:szCs w:val="28"/>
        </w:rPr>
        <w:t>.</w:t>
      </w:r>
      <w:r w:rsidR="00FD0793">
        <w:rPr>
          <w:rFonts w:ascii="Times New Roman" w:hAnsi="Times New Roman"/>
          <w:b/>
          <w:sz w:val="28"/>
          <w:szCs w:val="28"/>
        </w:rPr>
        <w:t>1</w:t>
      </w:r>
      <w:r w:rsidR="004569FB">
        <w:rPr>
          <w:rFonts w:ascii="Times New Roman" w:hAnsi="Times New Roman"/>
          <w:b/>
          <w:sz w:val="28"/>
          <w:szCs w:val="28"/>
        </w:rPr>
        <w:t xml:space="preserve">. </w:t>
      </w:r>
      <w:r w:rsidR="00851029" w:rsidRPr="00A07579">
        <w:rPr>
          <w:rFonts w:ascii="Times New Roman" w:hAnsi="Times New Roman"/>
          <w:b/>
          <w:sz w:val="28"/>
          <w:szCs w:val="28"/>
        </w:rPr>
        <w:t>Анализ состояния здоровья, физического развития воспитанни</w:t>
      </w:r>
      <w:r w:rsidR="00433176" w:rsidRPr="00A07579">
        <w:rPr>
          <w:rFonts w:ascii="Times New Roman" w:hAnsi="Times New Roman"/>
          <w:b/>
          <w:sz w:val="28"/>
          <w:szCs w:val="28"/>
        </w:rPr>
        <w:t>ков.</w:t>
      </w:r>
    </w:p>
    <w:p w:rsidR="00851029" w:rsidRPr="00A07579" w:rsidRDefault="00851029" w:rsidP="00D72272">
      <w:pPr>
        <w:pStyle w:val="1"/>
        <w:spacing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7579">
        <w:rPr>
          <w:rFonts w:ascii="Times New Roman" w:hAnsi="Times New Roman"/>
          <w:color w:val="auto"/>
          <w:sz w:val="28"/>
          <w:szCs w:val="28"/>
        </w:rPr>
        <w:t xml:space="preserve">В детском саду особое внимание уделяется сохранению физического здоровья детей. </w:t>
      </w:r>
    </w:p>
    <w:p w:rsidR="00851029" w:rsidRPr="00A07579" w:rsidRDefault="00851029" w:rsidP="00D72272">
      <w:pPr>
        <w:pStyle w:val="ab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sz w:val="28"/>
          <w:szCs w:val="28"/>
        </w:rPr>
        <w:t xml:space="preserve">Медицинский персонал наряду с администрацией </w:t>
      </w:r>
      <w:r w:rsidR="006A4F1D" w:rsidRPr="00A07579">
        <w:rPr>
          <w:rFonts w:ascii="Times New Roman" w:hAnsi="Times New Roman"/>
          <w:sz w:val="28"/>
          <w:szCs w:val="28"/>
        </w:rPr>
        <w:t>ДОУ</w:t>
      </w:r>
      <w:r w:rsidRPr="00A07579">
        <w:rPr>
          <w:rFonts w:ascii="Times New Roman" w:hAnsi="Times New Roman"/>
          <w:sz w:val="28"/>
          <w:szCs w:val="28"/>
        </w:rPr>
        <w:t xml:space="preserve">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6A4F1D" w:rsidRPr="00A07579" w:rsidRDefault="006A4F1D" w:rsidP="00D722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>Благодаря системе  оздоровительных мероприятий и тесного взаимодействия всех  сотрудников М</w:t>
      </w:r>
      <w:r w:rsidR="006B2EAE" w:rsidRPr="00A07579">
        <w:rPr>
          <w:rFonts w:ascii="Times New Roman" w:hAnsi="Times New Roman" w:cs="Times New Roman"/>
          <w:sz w:val="28"/>
          <w:szCs w:val="28"/>
        </w:rPr>
        <w:t>А</w:t>
      </w:r>
      <w:r w:rsidRPr="00A07579">
        <w:rPr>
          <w:rFonts w:ascii="Times New Roman" w:hAnsi="Times New Roman" w:cs="Times New Roman"/>
          <w:sz w:val="28"/>
          <w:szCs w:val="28"/>
        </w:rPr>
        <w:t>ДОУ. К этой системе можно отнести:</w:t>
      </w:r>
    </w:p>
    <w:p w:rsidR="006A4F1D" w:rsidRPr="00F72BD1" w:rsidRDefault="006A4F1D" w:rsidP="00F72BD1">
      <w:pPr>
        <w:pStyle w:val="a5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72BD1">
        <w:rPr>
          <w:rFonts w:ascii="Times New Roman" w:hAnsi="Times New Roman"/>
          <w:sz w:val="28"/>
          <w:szCs w:val="28"/>
        </w:rPr>
        <w:t>своевременные осмотры специалистов;</w:t>
      </w:r>
    </w:p>
    <w:p w:rsidR="006A4F1D" w:rsidRPr="00F72BD1" w:rsidRDefault="006A4F1D" w:rsidP="00F72BD1">
      <w:pPr>
        <w:pStyle w:val="a5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72BD1">
        <w:rPr>
          <w:rFonts w:ascii="Times New Roman" w:hAnsi="Times New Roman"/>
          <w:sz w:val="28"/>
          <w:szCs w:val="28"/>
        </w:rPr>
        <w:t>контроль за качеством питания;</w:t>
      </w:r>
    </w:p>
    <w:p w:rsidR="006A4F1D" w:rsidRPr="00F72BD1" w:rsidRDefault="006A4F1D" w:rsidP="00F72BD1">
      <w:pPr>
        <w:pStyle w:val="a5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72BD1">
        <w:rPr>
          <w:rFonts w:ascii="Times New Roman" w:hAnsi="Times New Roman"/>
          <w:sz w:val="28"/>
          <w:szCs w:val="28"/>
        </w:rPr>
        <w:t>витаминизация;</w:t>
      </w:r>
    </w:p>
    <w:p w:rsidR="006A4F1D" w:rsidRPr="00F72BD1" w:rsidRDefault="006A4F1D" w:rsidP="00F72BD1">
      <w:pPr>
        <w:pStyle w:val="a5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72BD1">
        <w:rPr>
          <w:rFonts w:ascii="Times New Roman" w:hAnsi="Times New Roman"/>
          <w:sz w:val="28"/>
          <w:szCs w:val="28"/>
        </w:rPr>
        <w:t>соблюдение режима дня;</w:t>
      </w:r>
    </w:p>
    <w:p w:rsidR="00FD0793" w:rsidRDefault="006A4F1D" w:rsidP="005D4D22">
      <w:pPr>
        <w:pStyle w:val="a5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72BD1">
        <w:rPr>
          <w:rFonts w:ascii="Times New Roman" w:hAnsi="Times New Roman"/>
          <w:sz w:val="28"/>
          <w:szCs w:val="28"/>
        </w:rPr>
        <w:t>система работы по организации двигательного режима в течение дня.</w:t>
      </w:r>
    </w:p>
    <w:p w:rsidR="00284361" w:rsidRPr="00284361" w:rsidRDefault="00284361" w:rsidP="0028436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84361" w:rsidRDefault="00284361" w:rsidP="0028436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6FD1">
        <w:rPr>
          <w:rFonts w:ascii="Times New Roman" w:hAnsi="Times New Roman" w:cs="Times New Roman"/>
          <w:sz w:val="28"/>
          <w:szCs w:val="28"/>
        </w:rPr>
        <w:t>иаграмма 1</w:t>
      </w:r>
    </w:p>
    <w:p w:rsidR="00FD0793" w:rsidRPr="00284361" w:rsidRDefault="008C5C29" w:rsidP="005D4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61">
        <w:rPr>
          <w:rFonts w:ascii="Times New Roman" w:hAnsi="Times New Roman" w:cs="Times New Roman"/>
          <w:b/>
          <w:sz w:val="28"/>
          <w:szCs w:val="28"/>
        </w:rPr>
        <w:t>Сравнительный анализ заболеваемости детей в %</w:t>
      </w:r>
    </w:p>
    <w:p w:rsidR="00284361" w:rsidRPr="007C6FD1" w:rsidRDefault="00284361" w:rsidP="005D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3608070</wp:posOffset>
            </wp:positionV>
            <wp:extent cx="5981700" cy="2962275"/>
            <wp:effectExtent l="19050" t="0" r="0" b="0"/>
            <wp:wrapSquare wrapText="bothSides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84361" w:rsidRDefault="00284361" w:rsidP="00935D0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0793" w:rsidRDefault="007100E1" w:rsidP="00935D0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00E1">
        <w:rPr>
          <w:rFonts w:ascii="Times New Roman" w:hAnsi="Times New Roman" w:cs="Times New Roman"/>
          <w:noProof/>
          <w:sz w:val="28"/>
          <w:szCs w:val="28"/>
        </w:rPr>
        <w:t>Опираясь на результаты</w:t>
      </w:r>
      <w:r w:rsidR="001463A2" w:rsidRPr="007100E1">
        <w:rPr>
          <w:rFonts w:ascii="Times New Roman" w:hAnsi="Times New Roman" w:cs="Times New Roman"/>
          <w:noProof/>
          <w:sz w:val="28"/>
          <w:szCs w:val="28"/>
        </w:rPr>
        <w:t>диаграмм</w:t>
      </w:r>
      <w:r w:rsidRPr="007100E1">
        <w:rPr>
          <w:rFonts w:ascii="Times New Roman" w:hAnsi="Times New Roman" w:cs="Times New Roman"/>
          <w:noProof/>
          <w:sz w:val="28"/>
          <w:szCs w:val="28"/>
        </w:rPr>
        <w:t>ы2</w:t>
      </w:r>
      <w:r w:rsidR="001463A2" w:rsidRPr="007100E1">
        <w:rPr>
          <w:rFonts w:ascii="Times New Roman" w:hAnsi="Times New Roman" w:cs="Times New Roman"/>
          <w:noProof/>
          <w:sz w:val="28"/>
          <w:szCs w:val="28"/>
        </w:rPr>
        <w:t>,</w:t>
      </w:r>
      <w:r w:rsidR="001463A2" w:rsidRPr="001463A2">
        <w:rPr>
          <w:rFonts w:ascii="Times New Roman" w:hAnsi="Times New Roman" w:cs="Times New Roman"/>
          <w:noProof/>
          <w:sz w:val="28"/>
          <w:szCs w:val="28"/>
        </w:rPr>
        <w:t xml:space="preserve"> стоит отметить, что </w:t>
      </w:r>
      <w:r w:rsidR="007C6FD1" w:rsidRPr="001463A2">
        <w:rPr>
          <w:rFonts w:ascii="Times New Roman" w:hAnsi="Times New Roman" w:cs="Times New Roman"/>
          <w:noProof/>
          <w:sz w:val="28"/>
          <w:szCs w:val="28"/>
        </w:rPr>
        <w:t>процент заболеваемости детей в МАДОУ</w:t>
      </w:r>
      <w:r w:rsidR="001463A2" w:rsidRPr="001463A2">
        <w:rPr>
          <w:rFonts w:ascii="Times New Roman" w:hAnsi="Times New Roman" w:cs="Times New Roman"/>
          <w:noProof/>
          <w:sz w:val="28"/>
          <w:szCs w:val="28"/>
        </w:rPr>
        <w:t xml:space="preserve"> с 2013г. по 2015г. увеличивается.</w:t>
      </w:r>
      <w:r w:rsidR="001463A2">
        <w:rPr>
          <w:rFonts w:ascii="Times New Roman" w:hAnsi="Times New Roman" w:cs="Times New Roman"/>
          <w:noProof/>
          <w:sz w:val="28"/>
          <w:szCs w:val="28"/>
        </w:rPr>
        <w:t xml:space="preserve"> Одной из причин </w:t>
      </w:r>
      <w:r w:rsidR="00935D02">
        <w:rPr>
          <w:rFonts w:ascii="Times New Roman" w:hAnsi="Times New Roman" w:cs="Times New Roman"/>
          <w:noProof/>
          <w:sz w:val="28"/>
          <w:szCs w:val="28"/>
        </w:rPr>
        <w:t xml:space="preserve"> заболеваемости детей- безответственное отношение родителей к здоровью детей как своих так и чужих</w:t>
      </w:r>
      <w:r w:rsidR="00AC02BA">
        <w:rPr>
          <w:rFonts w:ascii="Times New Roman" w:hAnsi="Times New Roman" w:cs="Times New Roman"/>
          <w:noProof/>
          <w:sz w:val="28"/>
          <w:szCs w:val="28"/>
        </w:rPr>
        <w:t>(</w:t>
      </w:r>
      <w:r w:rsidR="00935D02">
        <w:rPr>
          <w:rFonts w:ascii="Times New Roman" w:hAnsi="Times New Roman" w:cs="Times New Roman"/>
          <w:noProof/>
          <w:sz w:val="28"/>
          <w:szCs w:val="28"/>
        </w:rPr>
        <w:t>приводят в группу больных детей,предворительно дав ребенку лекарство</w:t>
      </w:r>
      <w:r w:rsidR="00AC02BA">
        <w:rPr>
          <w:rFonts w:ascii="Times New Roman" w:hAnsi="Times New Roman" w:cs="Times New Roman"/>
          <w:noProof/>
          <w:sz w:val="28"/>
          <w:szCs w:val="28"/>
        </w:rPr>
        <w:t>)</w:t>
      </w:r>
      <w:r w:rsidR="00935D0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D0793" w:rsidRPr="001463A2" w:rsidRDefault="00935D02" w:rsidP="00596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Необходимо </w:t>
      </w:r>
      <w:r w:rsidR="00AC02BA">
        <w:rPr>
          <w:rFonts w:ascii="Times New Roman" w:hAnsi="Times New Roman" w:cs="Times New Roman"/>
          <w:noProof/>
          <w:sz w:val="28"/>
          <w:szCs w:val="28"/>
        </w:rPr>
        <w:t>усилить работу с родителями и контроль по выявлению больных детей.</w:t>
      </w:r>
    </w:p>
    <w:p w:rsidR="00FD0793" w:rsidRPr="001463A2" w:rsidRDefault="00FD0793" w:rsidP="00AC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53" w:rsidRDefault="00854353" w:rsidP="00D7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353" w:rsidRDefault="00854353" w:rsidP="00D7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353" w:rsidRDefault="00854353" w:rsidP="00D7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353" w:rsidRDefault="00854353" w:rsidP="00D7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353" w:rsidRDefault="00854353" w:rsidP="0085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353" w:rsidRDefault="00AC02BA" w:rsidP="0085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BA">
        <w:rPr>
          <w:rFonts w:ascii="Times New Roman" w:hAnsi="Times New Roman"/>
          <w:sz w:val="28"/>
          <w:szCs w:val="28"/>
        </w:rPr>
        <w:t xml:space="preserve">таблица 2. </w:t>
      </w:r>
    </w:p>
    <w:p w:rsidR="00C65DB2" w:rsidRDefault="002609A1" w:rsidP="0085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353">
        <w:rPr>
          <w:rFonts w:ascii="Times New Roman" w:hAnsi="Times New Roman"/>
          <w:b/>
          <w:sz w:val="28"/>
          <w:szCs w:val="28"/>
        </w:rPr>
        <w:t>Сравнительный ана</w:t>
      </w:r>
      <w:r w:rsidR="00C5186B">
        <w:rPr>
          <w:rFonts w:ascii="Times New Roman" w:hAnsi="Times New Roman"/>
          <w:b/>
          <w:sz w:val="28"/>
          <w:szCs w:val="28"/>
        </w:rPr>
        <w:t>лиз</w:t>
      </w:r>
      <w:r w:rsidR="00AC02BA" w:rsidRPr="00854353">
        <w:rPr>
          <w:rFonts w:ascii="Times New Roman" w:hAnsi="Times New Roman"/>
          <w:b/>
          <w:sz w:val="28"/>
          <w:szCs w:val="28"/>
        </w:rPr>
        <w:t xml:space="preserve"> физического развития</w:t>
      </w:r>
    </w:p>
    <w:p w:rsidR="002609A1" w:rsidRPr="00854353" w:rsidRDefault="002609A1" w:rsidP="0085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353">
        <w:rPr>
          <w:rFonts w:ascii="Times New Roman" w:hAnsi="Times New Roman"/>
          <w:b/>
          <w:sz w:val="28"/>
          <w:szCs w:val="28"/>
        </w:rPr>
        <w:t>дошкольников</w:t>
      </w:r>
      <w:r w:rsidR="00642762" w:rsidRPr="00854353">
        <w:rPr>
          <w:rFonts w:ascii="Times New Roman" w:hAnsi="Times New Roman"/>
          <w:b/>
          <w:sz w:val="28"/>
          <w:szCs w:val="28"/>
        </w:rPr>
        <w:t>%</w:t>
      </w:r>
    </w:p>
    <w:p w:rsidR="00003AC2" w:rsidRPr="00854353" w:rsidRDefault="00003AC2" w:rsidP="0085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10"/>
        <w:gridCol w:w="931"/>
        <w:gridCol w:w="928"/>
        <w:gridCol w:w="934"/>
        <w:gridCol w:w="928"/>
        <w:gridCol w:w="924"/>
        <w:gridCol w:w="931"/>
        <w:gridCol w:w="929"/>
        <w:gridCol w:w="925"/>
        <w:gridCol w:w="931"/>
      </w:tblGrid>
      <w:tr w:rsidR="00364E14" w:rsidTr="00166F78">
        <w:tc>
          <w:tcPr>
            <w:tcW w:w="1210" w:type="dxa"/>
            <w:vMerge w:val="restart"/>
            <w:tcBorders>
              <w:tl2br w:val="single" w:sz="4" w:space="0" w:color="auto"/>
            </w:tcBorders>
          </w:tcPr>
          <w:p w:rsidR="00642762" w:rsidRPr="00642762" w:rsidRDefault="00642762" w:rsidP="00D72272">
            <w:pPr>
              <w:tabs>
                <w:tab w:val="right" w:pos="7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6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642762" w:rsidRPr="00642762" w:rsidRDefault="00642762" w:rsidP="00D72272">
            <w:pPr>
              <w:tabs>
                <w:tab w:val="right" w:pos="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2762">
              <w:rPr>
                <w:rFonts w:ascii="Times New Roman" w:hAnsi="Times New Roman"/>
                <w:b/>
                <w:sz w:val="24"/>
                <w:szCs w:val="24"/>
              </w:rPr>
              <w:t>Гр.</w:t>
            </w:r>
            <w:r w:rsidRPr="006427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793" w:type="dxa"/>
            <w:gridSpan w:val="3"/>
          </w:tcPr>
          <w:p w:rsidR="00642762" w:rsidRPr="00642762" w:rsidRDefault="00C5186B" w:rsidP="00D72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642762" w:rsidRPr="006427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3" w:type="dxa"/>
            <w:gridSpan w:val="3"/>
          </w:tcPr>
          <w:p w:rsidR="00642762" w:rsidRPr="00642762" w:rsidRDefault="00C5186B" w:rsidP="00D72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642762" w:rsidRPr="006427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5" w:type="dxa"/>
            <w:gridSpan w:val="3"/>
          </w:tcPr>
          <w:p w:rsidR="00642762" w:rsidRPr="00642762" w:rsidRDefault="00C5186B" w:rsidP="00D72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642762" w:rsidRPr="006427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C48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4E14" w:rsidTr="00166F78">
        <w:tc>
          <w:tcPr>
            <w:tcW w:w="1210" w:type="dxa"/>
            <w:vMerge/>
            <w:tcBorders>
              <w:tl2br w:val="single" w:sz="4" w:space="0" w:color="auto"/>
            </w:tcBorders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28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34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28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24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31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29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25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31" w:type="dxa"/>
          </w:tcPr>
          <w:p w:rsidR="00642762" w:rsidRDefault="00642762" w:rsidP="00D72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364E14" w:rsidTr="00166F78">
        <w:tc>
          <w:tcPr>
            <w:tcW w:w="1210" w:type="dxa"/>
          </w:tcPr>
          <w:p w:rsidR="0049408A" w:rsidRPr="00642762" w:rsidRDefault="00166F78" w:rsidP="00D7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="0049408A" w:rsidRPr="0064276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31" w:type="dxa"/>
          </w:tcPr>
          <w:p w:rsidR="0049408A" w:rsidRPr="00642762" w:rsidRDefault="00923C3F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49408A" w:rsidRPr="00642762" w:rsidRDefault="00923C3F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49408A" w:rsidRPr="00642762" w:rsidRDefault="00166F78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4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9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5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4E14" w:rsidTr="00166F78">
        <w:tc>
          <w:tcPr>
            <w:tcW w:w="1210" w:type="dxa"/>
          </w:tcPr>
          <w:p w:rsidR="0049408A" w:rsidRPr="00642762" w:rsidRDefault="00166F78" w:rsidP="00D7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r w:rsidR="0049408A" w:rsidRPr="0064276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31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8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4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9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5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4E14" w:rsidTr="00166F78">
        <w:tc>
          <w:tcPr>
            <w:tcW w:w="1210" w:type="dxa"/>
          </w:tcPr>
          <w:p w:rsidR="0049408A" w:rsidRPr="00642762" w:rsidRDefault="0049408A" w:rsidP="00D7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6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31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8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4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9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</w:tcPr>
          <w:p w:rsidR="0049408A" w:rsidRPr="00166F78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4E14" w:rsidTr="00166F78">
        <w:tc>
          <w:tcPr>
            <w:tcW w:w="1210" w:type="dxa"/>
          </w:tcPr>
          <w:p w:rsidR="0049408A" w:rsidRPr="00642762" w:rsidRDefault="0049408A" w:rsidP="00D7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6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31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8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4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5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4E14" w:rsidTr="00F241DC">
        <w:trPr>
          <w:trHeight w:val="375"/>
        </w:trPr>
        <w:tc>
          <w:tcPr>
            <w:tcW w:w="1210" w:type="dxa"/>
          </w:tcPr>
          <w:p w:rsidR="0049408A" w:rsidRPr="00642762" w:rsidRDefault="0049408A" w:rsidP="00D7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6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8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</w:tcPr>
          <w:p w:rsidR="0049408A" w:rsidRPr="00642762" w:rsidRDefault="0049408A" w:rsidP="00D7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4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9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1" w:type="dxa"/>
          </w:tcPr>
          <w:p w:rsidR="0049408A" w:rsidRPr="007C041D" w:rsidRDefault="0049408A" w:rsidP="00D7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241DC" w:rsidRDefault="00F241DC" w:rsidP="00D7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1DC" w:rsidRDefault="00F241DC" w:rsidP="00D6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028" w:rsidRDefault="00B06028" w:rsidP="00B0602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B06028" w:rsidP="00284361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2 </w:t>
      </w:r>
    </w:p>
    <w:p w:rsidR="00B06028" w:rsidRPr="00284361" w:rsidRDefault="00B06028" w:rsidP="00B0602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284361">
        <w:rPr>
          <w:rFonts w:ascii="Times New Roman" w:hAnsi="Times New Roman"/>
          <w:b/>
          <w:sz w:val="28"/>
          <w:szCs w:val="28"/>
        </w:rPr>
        <w:t>Анализ группы здоровья детей дошкольного возраста</w:t>
      </w:r>
    </w:p>
    <w:p w:rsidR="00F241DC" w:rsidRDefault="00C5186B" w:rsidP="00B0602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4189095</wp:posOffset>
            </wp:positionV>
            <wp:extent cx="5591175" cy="277177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84361" w:rsidRDefault="00284361" w:rsidP="00D7227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F241DC" w:rsidRDefault="00547AC0" w:rsidP="00D7227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результаты диаграммы 2, мы видим, чтоосновное количество детей имеют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группу здоровья.</w:t>
      </w:r>
      <w:r w:rsidR="00F40D5F" w:rsidRPr="00F40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Отметим, что группы здоровья </w:t>
      </w:r>
      <w:r w:rsidR="007100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это-</w:t>
      </w:r>
      <w:r w:rsidR="00F40D5F" w:rsidRPr="00F40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специальная шкала, благодаря которой можно наблюдать за состоянием здоровья ребенка, корректировать его нагрузки в МАДОУ, спортивных секциях, в зависимости от внешних факторов.</w:t>
      </w:r>
      <w:r w:rsidR="00F40D5F" w:rsidRPr="00F40D5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7A5B43" w:rsidRDefault="007A5B43" w:rsidP="00D7227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A5B43" w:rsidRPr="007A5B43" w:rsidRDefault="007A5B43" w:rsidP="007A5B43">
      <w:pPr>
        <w:spacing w:after="0" w:line="240" w:lineRule="auto"/>
        <w:ind w:firstLine="4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DB2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</w:t>
      </w:r>
      <w:r w:rsidRPr="00C65D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Недостаточный уровень развития здоровьесберегающей среды в ДОУ</w:t>
      </w:r>
      <w:r w:rsidR="00284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оздоровления ребенка и обеспечения его физического 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Необходимо с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овершенствова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здоровьеформирующ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т.е. о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беспечить раннее формирование ориентации ценностей З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ОЖ у детей дошкольного возраста, о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беспечить условия для полноценного ф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изического развития детей в ДОУ, п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овысить  педагогическое мастерство и деловую квалификацию педагогов  по организации двигательной деятельности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 так же в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ооружить родителей психолого-педагогическими знаниями по воспитанию здорового и физически развитого ребенка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03AC2" w:rsidRDefault="00003AC2" w:rsidP="00C65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C55" w:rsidRDefault="00A35CEC" w:rsidP="009B4A3F">
      <w:pPr>
        <w:pStyle w:val="1"/>
        <w:spacing w:after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 w:rsidR="00364E14">
        <w:rPr>
          <w:rFonts w:ascii="Times New Roman" w:hAnsi="Times New Roman"/>
          <w:b/>
          <w:color w:val="auto"/>
          <w:sz w:val="28"/>
          <w:szCs w:val="28"/>
        </w:rPr>
        <w:t>.</w:t>
      </w:r>
      <w:r w:rsidR="0097667F">
        <w:rPr>
          <w:rFonts w:ascii="Times New Roman" w:hAnsi="Times New Roman"/>
          <w:b/>
          <w:color w:val="auto"/>
          <w:sz w:val="28"/>
          <w:szCs w:val="28"/>
        </w:rPr>
        <w:t>2</w:t>
      </w:r>
      <w:r w:rsidR="00364E14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6B0C9C">
        <w:rPr>
          <w:rFonts w:ascii="Times New Roman" w:hAnsi="Times New Roman"/>
          <w:b/>
          <w:color w:val="auto"/>
          <w:sz w:val="28"/>
          <w:szCs w:val="28"/>
        </w:rPr>
        <w:t xml:space="preserve">Анализ </w:t>
      </w:r>
      <w:r w:rsidR="00AC5C55" w:rsidRPr="00A07579">
        <w:rPr>
          <w:rFonts w:ascii="Times New Roman" w:hAnsi="Times New Roman"/>
          <w:b/>
          <w:color w:val="auto"/>
          <w:sz w:val="28"/>
          <w:szCs w:val="28"/>
        </w:rPr>
        <w:t xml:space="preserve">Качественный и количественный состав </w:t>
      </w:r>
      <w:r w:rsidR="009B4A3F">
        <w:rPr>
          <w:rFonts w:ascii="Times New Roman" w:hAnsi="Times New Roman"/>
          <w:b/>
          <w:color w:val="auto"/>
          <w:sz w:val="28"/>
          <w:szCs w:val="28"/>
        </w:rPr>
        <w:t xml:space="preserve">педагогического </w:t>
      </w:r>
      <w:r w:rsidR="00AC5C55" w:rsidRPr="00A07579">
        <w:rPr>
          <w:rFonts w:ascii="Times New Roman" w:hAnsi="Times New Roman"/>
          <w:b/>
          <w:color w:val="auto"/>
          <w:sz w:val="28"/>
          <w:szCs w:val="28"/>
        </w:rPr>
        <w:t>персонала</w:t>
      </w:r>
      <w:r w:rsidR="00364E14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87263A" w:rsidRDefault="0087263A" w:rsidP="008726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667F" w:rsidRPr="00C65DB2" w:rsidRDefault="00043770" w:rsidP="00C65D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педагогического состава, в</w:t>
      </w:r>
      <w:r w:rsidR="0087263A" w:rsidRPr="00A07579">
        <w:rPr>
          <w:rFonts w:ascii="Times New Roman" w:hAnsi="Times New Roman"/>
          <w:sz w:val="28"/>
          <w:szCs w:val="28"/>
        </w:rPr>
        <w:t>озрастной состав, уровень образования и профессиональной компетентности работников детского сада отражены в таблицах.</w:t>
      </w:r>
    </w:p>
    <w:p w:rsidR="00C65DB2" w:rsidRDefault="0097667F" w:rsidP="00C65DB2">
      <w:pPr>
        <w:pStyle w:val="1"/>
        <w:spacing w:after="0"/>
        <w:ind w:left="0"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97667F">
        <w:rPr>
          <w:rFonts w:ascii="Times New Roman" w:hAnsi="Times New Roman"/>
          <w:color w:val="auto"/>
          <w:sz w:val="28"/>
          <w:szCs w:val="28"/>
        </w:rPr>
        <w:t xml:space="preserve">таблица 3. </w:t>
      </w:r>
    </w:p>
    <w:p w:rsidR="00AF1DC6" w:rsidRPr="00C65DB2" w:rsidRDefault="0097667F" w:rsidP="00C65DB2">
      <w:pPr>
        <w:pStyle w:val="1"/>
        <w:spacing w:after="0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5DB2">
        <w:rPr>
          <w:rFonts w:ascii="Times New Roman" w:hAnsi="Times New Roman"/>
          <w:b/>
          <w:color w:val="auto"/>
          <w:sz w:val="28"/>
          <w:szCs w:val="28"/>
        </w:rPr>
        <w:t>Анализ количественного состава персонала</w:t>
      </w:r>
    </w:p>
    <w:p w:rsidR="00003AC2" w:rsidRPr="0097667F" w:rsidRDefault="00003AC2" w:rsidP="0097667F">
      <w:pPr>
        <w:pStyle w:val="1"/>
        <w:spacing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590"/>
        <w:gridCol w:w="1395"/>
        <w:gridCol w:w="1659"/>
      </w:tblGrid>
      <w:tr w:rsidR="00764DF3" w:rsidRPr="00A07579" w:rsidTr="00764DF3">
        <w:trPr>
          <w:trHeight w:val="240"/>
        </w:trPr>
        <w:tc>
          <w:tcPr>
            <w:tcW w:w="4644" w:type="dxa"/>
            <w:vMerge w:val="restart"/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Должность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Количество</w:t>
            </w:r>
          </w:p>
        </w:tc>
      </w:tr>
      <w:tr w:rsidR="00764DF3" w:rsidRPr="00A07579" w:rsidTr="00764DF3">
        <w:trPr>
          <w:trHeight w:val="225"/>
        </w:trPr>
        <w:tc>
          <w:tcPr>
            <w:tcW w:w="4644" w:type="dxa"/>
            <w:vMerge/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3</w:t>
            </w: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-201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4</w:t>
            </w: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-201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5</w:t>
            </w:r>
            <w:r w:rsidRPr="00764DF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-201</w:t>
            </w:r>
            <w:r w:rsidR="009A038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6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Педагог-психолог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9A038A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1F2060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Учитель-логопед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1C48AF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Воспитатель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9A038A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9A038A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16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9A038A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15</w:t>
            </w:r>
          </w:p>
        </w:tc>
      </w:tr>
      <w:tr w:rsidR="00764DF3" w:rsidRPr="00A07579" w:rsidTr="00764DF3">
        <w:tc>
          <w:tcPr>
            <w:tcW w:w="4644" w:type="dxa"/>
          </w:tcPr>
          <w:p w:rsidR="00764DF3" w:rsidRPr="00A07579" w:rsidRDefault="00764DF3" w:rsidP="00D72272">
            <w:pPr>
              <w:spacing w:after="0" w:line="240" w:lineRule="auto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2</w:t>
            </w:r>
            <w:r w:rsidR="009A038A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764DF3" w:rsidRPr="00A07579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2</w:t>
            </w:r>
            <w:r w:rsidR="009A038A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64DF3" w:rsidRPr="00A07579" w:rsidRDefault="001F2060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18</w:t>
            </w:r>
          </w:p>
        </w:tc>
      </w:tr>
    </w:tbl>
    <w:p w:rsidR="0097667F" w:rsidRDefault="0097667F" w:rsidP="0097667F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C5C55" w:rsidRPr="0097667F" w:rsidRDefault="0097667F" w:rsidP="0097667F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43770">
        <w:rPr>
          <w:rFonts w:ascii="Times New Roman" w:hAnsi="Times New Roman"/>
          <w:sz w:val="28"/>
          <w:szCs w:val="28"/>
        </w:rPr>
        <w:t>Исходя из</w:t>
      </w:r>
      <w:r w:rsidR="00043770" w:rsidRPr="00043770">
        <w:rPr>
          <w:rFonts w:ascii="Times New Roman" w:hAnsi="Times New Roman"/>
          <w:sz w:val="28"/>
          <w:szCs w:val="28"/>
        </w:rPr>
        <w:t xml:space="preserve"> данных, приведенные в</w:t>
      </w:r>
      <w:r w:rsidRPr="00043770">
        <w:rPr>
          <w:rFonts w:ascii="Times New Roman" w:hAnsi="Times New Roman"/>
          <w:sz w:val="28"/>
          <w:szCs w:val="28"/>
        </w:rPr>
        <w:t xml:space="preserve"> таблицы </w:t>
      </w:r>
      <w:r w:rsidR="00043770">
        <w:rPr>
          <w:rFonts w:ascii="Times New Roman" w:hAnsi="Times New Roman"/>
          <w:sz w:val="28"/>
          <w:szCs w:val="28"/>
        </w:rPr>
        <w:t>3</w:t>
      </w:r>
      <w:r w:rsidRPr="00043770">
        <w:rPr>
          <w:rFonts w:ascii="Times New Roman" w:hAnsi="Times New Roman"/>
          <w:sz w:val="28"/>
          <w:szCs w:val="28"/>
        </w:rPr>
        <w:t xml:space="preserve">, видно что в МАДОУ № 187 </w:t>
      </w:r>
      <w:r w:rsidR="0002242F">
        <w:rPr>
          <w:rFonts w:ascii="Times New Roman" w:hAnsi="Times New Roman"/>
          <w:sz w:val="28"/>
          <w:szCs w:val="28"/>
        </w:rPr>
        <w:t>нуждается</w:t>
      </w:r>
      <w:r w:rsidRPr="00043770">
        <w:rPr>
          <w:rFonts w:ascii="Times New Roman" w:hAnsi="Times New Roman"/>
          <w:sz w:val="28"/>
          <w:szCs w:val="28"/>
        </w:rPr>
        <w:t xml:space="preserve"> в пополнении педагогического состава, а именно </w:t>
      </w:r>
      <w:r w:rsidR="0087263A" w:rsidRPr="00043770">
        <w:rPr>
          <w:rFonts w:ascii="Times New Roman" w:hAnsi="Times New Roman"/>
          <w:sz w:val="28"/>
          <w:szCs w:val="28"/>
        </w:rPr>
        <w:t>7воспитателей и одного педагога психолога.</w:t>
      </w:r>
    </w:p>
    <w:p w:rsidR="00364E14" w:rsidRPr="00364E14" w:rsidRDefault="00364E14" w:rsidP="00043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B2" w:rsidRDefault="00043770" w:rsidP="00C65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43770">
        <w:rPr>
          <w:rFonts w:ascii="Times New Roman" w:hAnsi="Times New Roman"/>
          <w:sz w:val="28"/>
          <w:szCs w:val="28"/>
        </w:rPr>
        <w:t xml:space="preserve">аблица 4. </w:t>
      </w:r>
    </w:p>
    <w:p w:rsidR="00003AC2" w:rsidRDefault="00AC5C55" w:rsidP="00C65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B2">
        <w:rPr>
          <w:rFonts w:ascii="Times New Roman" w:hAnsi="Times New Roman"/>
          <w:b/>
          <w:sz w:val="28"/>
          <w:szCs w:val="28"/>
        </w:rPr>
        <w:t>Возрастной состав педагогического коллектива детского сада</w:t>
      </w:r>
    </w:p>
    <w:p w:rsidR="00C65DB2" w:rsidRPr="00C65DB2" w:rsidRDefault="00C65DB2" w:rsidP="00C65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9"/>
        <w:gridCol w:w="1705"/>
        <w:gridCol w:w="1559"/>
        <w:gridCol w:w="1525"/>
      </w:tblGrid>
      <w:tr w:rsidR="00AC5C55" w:rsidRPr="00A07579" w:rsidTr="004F0E12">
        <w:tc>
          <w:tcPr>
            <w:tcW w:w="4499" w:type="dxa"/>
            <w:vMerge w:val="restart"/>
          </w:tcPr>
          <w:p w:rsidR="00AC5C55" w:rsidRPr="00A07579" w:rsidRDefault="00AC5C55" w:rsidP="00D7227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лет</w:t>
            </w:r>
          </w:p>
        </w:tc>
        <w:tc>
          <w:tcPr>
            <w:tcW w:w="4789" w:type="dxa"/>
            <w:gridSpan w:val="3"/>
          </w:tcPr>
          <w:p w:rsidR="00AC5C55" w:rsidRPr="00A07579" w:rsidRDefault="00AC5C55" w:rsidP="00D7227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работников</w:t>
            </w:r>
            <w:r w:rsidR="00764DF3" w:rsidRPr="00A0757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64DF3" w:rsidRPr="00A07579" w:rsidTr="00764DF3">
        <w:tc>
          <w:tcPr>
            <w:tcW w:w="4499" w:type="dxa"/>
            <w:vMerge/>
          </w:tcPr>
          <w:p w:rsidR="00764DF3" w:rsidRPr="00A07579" w:rsidRDefault="00764DF3" w:rsidP="00D7227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64DF3" w:rsidRPr="00764DF3" w:rsidRDefault="00764DF3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4DF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F20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701C60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25–29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701C60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30–39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50–59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05BE4" w:rsidRPr="00A07579" w:rsidTr="00764DF3">
        <w:tc>
          <w:tcPr>
            <w:tcW w:w="4499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Более 60</w:t>
            </w:r>
          </w:p>
        </w:tc>
        <w:tc>
          <w:tcPr>
            <w:tcW w:w="1705" w:type="dxa"/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5BE4" w:rsidRPr="00A07579" w:rsidRDefault="00405BE4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3AC2" w:rsidRDefault="00003AC2" w:rsidP="00003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C55" w:rsidRPr="00003AC2" w:rsidRDefault="00043770" w:rsidP="00C65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AC2">
        <w:rPr>
          <w:rFonts w:ascii="Times New Roman" w:hAnsi="Times New Roman"/>
          <w:sz w:val="28"/>
          <w:szCs w:val="28"/>
        </w:rPr>
        <w:t>Возрастн</w:t>
      </w:r>
      <w:r w:rsidR="00003AC2" w:rsidRPr="00003AC2">
        <w:rPr>
          <w:rFonts w:ascii="Times New Roman" w:hAnsi="Times New Roman"/>
          <w:sz w:val="28"/>
          <w:szCs w:val="28"/>
        </w:rPr>
        <w:t>ая категория</w:t>
      </w:r>
      <w:r w:rsidRPr="00003AC2">
        <w:rPr>
          <w:rFonts w:ascii="Times New Roman" w:hAnsi="Times New Roman"/>
          <w:sz w:val="28"/>
          <w:szCs w:val="28"/>
        </w:rPr>
        <w:t xml:space="preserve"> педагогического </w:t>
      </w:r>
      <w:r w:rsidR="00003AC2" w:rsidRPr="00003AC2">
        <w:rPr>
          <w:rFonts w:ascii="Times New Roman" w:hAnsi="Times New Roman"/>
          <w:sz w:val="28"/>
          <w:szCs w:val="28"/>
        </w:rPr>
        <w:t>состава нуждается в привлечении молодых специалистов.</w:t>
      </w:r>
    </w:p>
    <w:p w:rsidR="00003AC2" w:rsidRPr="00003AC2" w:rsidRDefault="00003AC2" w:rsidP="00C65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DB2" w:rsidRDefault="00003AC2" w:rsidP="00C65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4377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5</w:t>
      </w:r>
      <w:r w:rsidRPr="00003AC2">
        <w:rPr>
          <w:rFonts w:ascii="Times New Roman" w:hAnsi="Times New Roman"/>
          <w:sz w:val="28"/>
          <w:szCs w:val="28"/>
        </w:rPr>
        <w:t xml:space="preserve">. </w:t>
      </w:r>
    </w:p>
    <w:p w:rsidR="00003AC2" w:rsidRPr="00C65DB2" w:rsidRDefault="00AC5C55" w:rsidP="00C65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B2">
        <w:rPr>
          <w:rFonts w:ascii="Times New Roman" w:hAnsi="Times New Roman"/>
          <w:b/>
          <w:sz w:val="28"/>
          <w:szCs w:val="28"/>
        </w:rPr>
        <w:t xml:space="preserve">Уровень образования и профессионализма педагогов </w:t>
      </w:r>
      <w:r w:rsidR="00C65DB2">
        <w:rPr>
          <w:rFonts w:ascii="Times New Roman" w:hAnsi="Times New Roman"/>
          <w:b/>
          <w:sz w:val="28"/>
          <w:szCs w:val="28"/>
        </w:rPr>
        <w:t>в МАДОУ</w:t>
      </w:r>
    </w:p>
    <w:p w:rsidR="00003AC2" w:rsidRPr="00003AC2" w:rsidRDefault="00003AC2" w:rsidP="00003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469"/>
        <w:gridCol w:w="2703"/>
        <w:gridCol w:w="3223"/>
      </w:tblGrid>
      <w:tr w:rsidR="001C0E0C" w:rsidRPr="00A07579" w:rsidTr="004F0E12">
        <w:tc>
          <w:tcPr>
            <w:tcW w:w="1961" w:type="dxa"/>
            <w:vAlign w:val="center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405BE4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469" w:type="dxa"/>
            <w:vAlign w:val="center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405BE4">
              <w:rPr>
                <w:rFonts w:ascii="Times New Roman" w:hAnsi="Times New Roman"/>
                <w:b/>
                <w:sz w:val="26"/>
                <w:szCs w:val="26"/>
              </w:rPr>
              <w:t>Кол-во педагогов</w:t>
            </w:r>
          </w:p>
        </w:tc>
        <w:tc>
          <w:tcPr>
            <w:tcW w:w="2703" w:type="dxa"/>
            <w:vAlign w:val="center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405BE4">
              <w:rPr>
                <w:rFonts w:ascii="Times New Roman" w:hAnsi="Times New Roman"/>
                <w:b/>
                <w:sz w:val="26"/>
                <w:szCs w:val="26"/>
              </w:rPr>
              <w:t>Образовательный ценз</w:t>
            </w:r>
          </w:p>
        </w:tc>
        <w:tc>
          <w:tcPr>
            <w:tcW w:w="3223" w:type="dxa"/>
            <w:vAlign w:val="center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405BE4">
              <w:rPr>
                <w:rFonts w:ascii="Times New Roman" w:hAnsi="Times New Roman"/>
                <w:b/>
                <w:sz w:val="26"/>
                <w:szCs w:val="26"/>
              </w:rPr>
              <w:t>Профессиональный уровень</w:t>
            </w:r>
          </w:p>
        </w:tc>
      </w:tr>
      <w:tr w:rsidR="001C0E0C" w:rsidRPr="00A07579" w:rsidTr="00405BE4">
        <w:trPr>
          <w:trHeight w:val="2635"/>
        </w:trPr>
        <w:tc>
          <w:tcPr>
            <w:tcW w:w="1961" w:type="dxa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201</w:t>
            </w:r>
            <w:r w:rsidR="001F2060">
              <w:rPr>
                <w:rFonts w:ascii="Times New Roman" w:hAnsi="Times New Roman"/>
                <w:sz w:val="26"/>
                <w:szCs w:val="26"/>
              </w:rPr>
              <w:t>3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 xml:space="preserve"> - 201</w:t>
            </w:r>
            <w:r w:rsidR="001F20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9" w:type="dxa"/>
          </w:tcPr>
          <w:p w:rsidR="00AC5C55" w:rsidRPr="00405BE4" w:rsidRDefault="001F2060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703" w:type="dxa"/>
          </w:tcPr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Высшее образование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6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0%</w:t>
            </w:r>
          </w:p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Незаконченное высшее </w:t>
            </w:r>
            <w:r w:rsidR="00405BE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24E24">
              <w:rPr>
                <w:rFonts w:ascii="Times New Roman" w:hAnsi="Times New Roman"/>
                <w:sz w:val="26"/>
                <w:szCs w:val="26"/>
              </w:rPr>
              <w:t>3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AC5C55" w:rsidRPr="00405BE4" w:rsidRDefault="00AC5C55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Среднее специальное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37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23" w:type="dxa"/>
          </w:tcPr>
          <w:p w:rsidR="00AC5C55" w:rsidRPr="00405BE4" w:rsidRDefault="00AC5C55" w:rsidP="00D72272">
            <w:pPr>
              <w:pStyle w:val="ab"/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Высшая категория – </w:t>
            </w:r>
            <w:r w:rsidR="00701C6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C5C55" w:rsidRPr="00405BE4" w:rsidRDefault="00AC5C55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35468" w:rsidRPr="00405BE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– 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C5C55" w:rsidRPr="00405BE4" w:rsidRDefault="004F0E12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>Соответствие –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4F0E12" w:rsidRPr="00405BE4" w:rsidRDefault="00335468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>Без категории -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C5C55" w:rsidRPr="00405BE4" w:rsidRDefault="00AC5C55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E0C" w:rsidRPr="00A07579" w:rsidTr="004F0E12">
        <w:trPr>
          <w:trHeight w:val="1065"/>
        </w:trPr>
        <w:tc>
          <w:tcPr>
            <w:tcW w:w="1961" w:type="dxa"/>
          </w:tcPr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201</w:t>
            </w:r>
            <w:r w:rsidR="00701C60">
              <w:rPr>
                <w:rFonts w:ascii="Times New Roman" w:hAnsi="Times New Roman"/>
                <w:sz w:val="26"/>
                <w:szCs w:val="26"/>
              </w:rPr>
              <w:t>4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-201</w:t>
            </w:r>
            <w:r w:rsidR="00701C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</w:tcPr>
          <w:p w:rsidR="00405BE4" w:rsidRPr="00405BE4" w:rsidRDefault="00701C60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03" w:type="dxa"/>
          </w:tcPr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Высшее образование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62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Незаконченное высшее </w:t>
            </w:r>
            <w:r w:rsidR="006538FB">
              <w:rPr>
                <w:rFonts w:ascii="Times New Roman" w:hAnsi="Times New Roman"/>
                <w:sz w:val="26"/>
                <w:szCs w:val="26"/>
              </w:rPr>
              <w:t xml:space="preserve">–3 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Среднее специальное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35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23" w:type="dxa"/>
          </w:tcPr>
          <w:p w:rsidR="00405BE4" w:rsidRPr="00405BE4" w:rsidRDefault="00405BE4" w:rsidP="00D72272">
            <w:pPr>
              <w:pStyle w:val="ab"/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Высшая категория – </w:t>
            </w:r>
            <w:r w:rsidR="00701C6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– 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– 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>Без категории -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E0C" w:rsidRPr="00A07579" w:rsidTr="004F0E12">
        <w:trPr>
          <w:trHeight w:val="1065"/>
        </w:trPr>
        <w:tc>
          <w:tcPr>
            <w:tcW w:w="1961" w:type="dxa"/>
          </w:tcPr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201</w:t>
            </w:r>
            <w:r w:rsidR="00701C60">
              <w:rPr>
                <w:rFonts w:ascii="Times New Roman" w:hAnsi="Times New Roman"/>
                <w:sz w:val="26"/>
                <w:szCs w:val="26"/>
              </w:rPr>
              <w:t>5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-201</w:t>
            </w:r>
            <w:r w:rsidR="00701C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69" w:type="dxa"/>
          </w:tcPr>
          <w:p w:rsidR="00405BE4" w:rsidRPr="00405BE4" w:rsidRDefault="00701C60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703" w:type="dxa"/>
          </w:tcPr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Высшее образование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65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Незаконченное высшее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24E24">
              <w:rPr>
                <w:rFonts w:ascii="Times New Roman" w:hAnsi="Times New Roman"/>
                <w:sz w:val="26"/>
                <w:szCs w:val="26"/>
              </w:rPr>
              <w:t>3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405BE4" w:rsidRPr="00405BE4" w:rsidRDefault="00405BE4" w:rsidP="00D7227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>Среднее специальное –</w:t>
            </w:r>
            <w:r w:rsidR="00024E24">
              <w:rPr>
                <w:rFonts w:ascii="Times New Roman" w:hAnsi="Times New Roman"/>
                <w:sz w:val="26"/>
                <w:szCs w:val="26"/>
              </w:rPr>
              <w:t>32</w:t>
            </w:r>
            <w:r w:rsidRPr="00405B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23" w:type="dxa"/>
          </w:tcPr>
          <w:p w:rsidR="00405BE4" w:rsidRPr="00405BE4" w:rsidRDefault="00405BE4" w:rsidP="00D72272">
            <w:pPr>
              <w:pStyle w:val="ab"/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405BE4">
              <w:rPr>
                <w:rFonts w:ascii="Times New Roman" w:hAnsi="Times New Roman"/>
                <w:sz w:val="26"/>
                <w:szCs w:val="26"/>
              </w:rPr>
              <w:t xml:space="preserve">Высшая категория – </w:t>
            </w:r>
            <w:r w:rsidR="00701C6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– 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>Соответствие – 1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E4">
              <w:rPr>
                <w:rFonts w:ascii="Times New Roman" w:hAnsi="Times New Roman" w:cs="Times New Roman"/>
                <w:sz w:val="26"/>
                <w:szCs w:val="26"/>
              </w:rPr>
              <w:t>Без категории -</w:t>
            </w:r>
            <w:r w:rsidR="00701C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05BE4" w:rsidRPr="00405BE4" w:rsidRDefault="00405BE4" w:rsidP="00D72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C55" w:rsidRPr="00003AC2" w:rsidRDefault="00AC5C55" w:rsidP="00003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AC5C55" w:rsidRDefault="00003AC2" w:rsidP="00003AC2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данные, приведенные в таблице 5, з</w:t>
      </w:r>
      <w:r w:rsidR="00AC5C55" w:rsidRPr="00A07579">
        <w:rPr>
          <w:rFonts w:ascii="Times New Roman" w:hAnsi="Times New Roman"/>
          <w:sz w:val="28"/>
          <w:szCs w:val="28"/>
        </w:rPr>
        <w:t>начительная часть педагогического коллектива (</w:t>
      </w:r>
      <w:r w:rsidR="00875428">
        <w:rPr>
          <w:rFonts w:ascii="Times New Roman" w:hAnsi="Times New Roman"/>
          <w:sz w:val="28"/>
          <w:szCs w:val="28"/>
        </w:rPr>
        <w:t>4</w:t>
      </w:r>
      <w:r w:rsidR="00AC5C55" w:rsidRPr="00A07579">
        <w:rPr>
          <w:rFonts w:ascii="Times New Roman" w:hAnsi="Times New Roman"/>
          <w:sz w:val="28"/>
          <w:szCs w:val="28"/>
        </w:rPr>
        <w:t>0%) активно участвуют в мероприятиях регионального и муниципального уровня, (</w:t>
      </w:r>
      <w:r w:rsidR="00875428">
        <w:rPr>
          <w:rFonts w:ascii="Times New Roman" w:hAnsi="Times New Roman"/>
          <w:sz w:val="28"/>
          <w:szCs w:val="28"/>
        </w:rPr>
        <w:t>5</w:t>
      </w:r>
      <w:r w:rsidR="00AC5C55" w:rsidRPr="00A07579">
        <w:rPr>
          <w:rFonts w:ascii="Times New Roman" w:hAnsi="Times New Roman"/>
          <w:sz w:val="28"/>
          <w:szCs w:val="28"/>
        </w:rPr>
        <w:t>0%) эпизодически принимают участие и лишь (</w:t>
      </w:r>
      <w:r w:rsidR="00875428">
        <w:rPr>
          <w:rFonts w:ascii="Times New Roman" w:hAnsi="Times New Roman"/>
          <w:sz w:val="28"/>
          <w:szCs w:val="28"/>
        </w:rPr>
        <w:t>1</w:t>
      </w:r>
      <w:r w:rsidR="00AC5C55" w:rsidRPr="00A07579">
        <w:rPr>
          <w:rFonts w:ascii="Times New Roman" w:hAnsi="Times New Roman"/>
          <w:sz w:val="28"/>
          <w:szCs w:val="28"/>
        </w:rPr>
        <w:t>0%) не принимают участия в данных мероприятиях.</w:t>
      </w:r>
      <w:r w:rsidR="00024E24">
        <w:rPr>
          <w:rFonts w:ascii="Times New Roman" w:hAnsi="Times New Roman"/>
          <w:sz w:val="28"/>
          <w:szCs w:val="28"/>
        </w:rPr>
        <w:t>Педагогическому коллективу необходимо повысить</w:t>
      </w:r>
      <w:r w:rsidR="00A52D5D">
        <w:rPr>
          <w:rFonts w:ascii="Times New Roman" w:hAnsi="Times New Roman"/>
          <w:sz w:val="28"/>
          <w:szCs w:val="28"/>
        </w:rPr>
        <w:t xml:space="preserve"> свой профессиональный уровень</w:t>
      </w:r>
      <w:r>
        <w:rPr>
          <w:rFonts w:ascii="Times New Roman" w:hAnsi="Times New Roman"/>
          <w:sz w:val="28"/>
          <w:szCs w:val="28"/>
        </w:rPr>
        <w:t xml:space="preserve"> и компетентность в образовательной деятельности</w:t>
      </w:r>
      <w:r w:rsidR="00A52D5D">
        <w:rPr>
          <w:rFonts w:ascii="Times New Roman" w:hAnsi="Times New Roman"/>
          <w:sz w:val="28"/>
          <w:szCs w:val="28"/>
        </w:rPr>
        <w:t>.</w:t>
      </w:r>
    </w:p>
    <w:p w:rsidR="00A9563C" w:rsidRDefault="00A9563C" w:rsidP="00003AC2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8"/>
          <w:szCs w:val="28"/>
          <w:u w:val="single"/>
        </w:rPr>
      </w:pPr>
    </w:p>
    <w:p w:rsidR="00A9563C" w:rsidRPr="00A07579" w:rsidRDefault="00A9563C" w:rsidP="00A9563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9563C">
        <w:rPr>
          <w:rFonts w:ascii="Times New Roman" w:hAnsi="Times New Roman"/>
          <w:i/>
          <w:sz w:val="28"/>
          <w:szCs w:val="28"/>
          <w:u w:val="single"/>
        </w:rPr>
        <w:t>Вывод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Существует 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 разработ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ать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мероприяти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, направленны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повышение квалификации педагогов</w:t>
      </w:r>
      <w:r w:rsidR="00040BB4"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овершенствова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образовательн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ую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МАДОУ через овладение современными программами и технологиями, обеспечивающи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целостное развитие  ребенка- дошкольника. 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Для этого необходимо</w:t>
      </w:r>
    </w:p>
    <w:p w:rsidR="00A9563C" w:rsidRDefault="00A9563C" w:rsidP="00A9563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сить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профессиональн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ую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компетентност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педагогов.</w:t>
      </w:r>
    </w:p>
    <w:p w:rsidR="00040BB4" w:rsidRDefault="00A9563C" w:rsidP="00A9563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ть</w:t>
      </w:r>
      <w:r w:rsidRP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систем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интегративного образования</w:t>
      </w:r>
    </w:p>
    <w:p w:rsidR="00A9563C" w:rsidRPr="00040BB4" w:rsidRDefault="00A9563C" w:rsidP="00A9563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Поэтапно обнов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ить</w:t>
      </w:r>
      <w:r w:rsidRP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ООП в соответствии с ФГОС и социальным заказом родителей. </w:t>
      </w:r>
    </w:p>
    <w:p w:rsidR="00403281" w:rsidRDefault="00A9563C" w:rsidP="002F7B1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Обнов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ить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предметно-развивающ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ую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сред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ДОУ, способствующ</w:t>
      </w:r>
      <w:r w:rsidR="00040BB4">
        <w:rPr>
          <w:rFonts w:ascii="Times New Roman" w:hAnsi="Times New Roman" w:cs="Times New Roman"/>
          <w:kern w:val="1"/>
          <w:sz w:val="28"/>
          <w:szCs w:val="28"/>
          <w:lang w:eastAsia="ar-SA"/>
        </w:rPr>
        <w:t>ая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реализации нового содержания  и достижению новых образовательных результатов</w:t>
      </w:r>
      <w:r w:rsidR="002F7B14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F7B14" w:rsidRPr="002F7B14" w:rsidRDefault="002F7B14" w:rsidP="002F7B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A11D9" w:rsidRPr="00C65DB2" w:rsidRDefault="008A11D9" w:rsidP="00C65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D9" w:rsidRPr="00A07579" w:rsidRDefault="00A35CEC" w:rsidP="00403281">
      <w:pPr>
        <w:pStyle w:val="a6"/>
        <w:spacing w:after="0"/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364E14">
        <w:rPr>
          <w:b/>
          <w:color w:val="auto"/>
          <w:sz w:val="28"/>
          <w:szCs w:val="28"/>
        </w:rPr>
        <w:t>.</w:t>
      </w:r>
      <w:r w:rsidR="00CE14CC">
        <w:rPr>
          <w:b/>
          <w:color w:val="auto"/>
          <w:sz w:val="28"/>
          <w:szCs w:val="28"/>
        </w:rPr>
        <w:t>3</w:t>
      </w:r>
      <w:r w:rsidR="00364E14">
        <w:rPr>
          <w:b/>
          <w:color w:val="auto"/>
          <w:sz w:val="28"/>
          <w:szCs w:val="28"/>
        </w:rPr>
        <w:t xml:space="preserve">. </w:t>
      </w:r>
      <w:r w:rsidR="006B0C9C">
        <w:rPr>
          <w:b/>
          <w:color w:val="auto"/>
          <w:sz w:val="28"/>
          <w:szCs w:val="28"/>
        </w:rPr>
        <w:t>Анализ  работ</w:t>
      </w:r>
      <w:r>
        <w:rPr>
          <w:b/>
          <w:color w:val="auto"/>
          <w:sz w:val="28"/>
          <w:szCs w:val="28"/>
        </w:rPr>
        <w:t>ы</w:t>
      </w:r>
      <w:r w:rsidR="006B0C9C">
        <w:rPr>
          <w:b/>
          <w:color w:val="auto"/>
          <w:sz w:val="28"/>
          <w:szCs w:val="28"/>
        </w:rPr>
        <w:t xml:space="preserve"> с родителями (законными представителями) </w:t>
      </w:r>
      <w:r w:rsidR="000613CA" w:rsidRPr="00A07579">
        <w:rPr>
          <w:b/>
          <w:color w:val="auto"/>
          <w:sz w:val="28"/>
          <w:szCs w:val="28"/>
        </w:rPr>
        <w:t>воспитанников</w:t>
      </w:r>
      <w:r w:rsidR="00364E14">
        <w:rPr>
          <w:b/>
          <w:color w:val="auto"/>
          <w:sz w:val="28"/>
          <w:szCs w:val="28"/>
        </w:rPr>
        <w:t>.</w:t>
      </w:r>
    </w:p>
    <w:p w:rsidR="001C0E0C" w:rsidRDefault="001C0E0C" w:rsidP="001C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ежегодного анкетирования стали  родителей детей дошкольного возраста, чьи </w:t>
      </w:r>
      <w:r w:rsidRPr="00FF1F4D">
        <w:rPr>
          <w:rFonts w:ascii="Times New Roman" w:hAnsi="Times New Roman" w:cs="Times New Roman"/>
          <w:sz w:val="28"/>
          <w:szCs w:val="28"/>
        </w:rPr>
        <w:t>дети посещают МАДОУ № 187.</w:t>
      </w:r>
    </w:p>
    <w:p w:rsidR="001C0E0C" w:rsidRDefault="001C0E0C" w:rsidP="001C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распределились следующим образом:</w:t>
      </w:r>
    </w:p>
    <w:p w:rsidR="001C0E0C" w:rsidRPr="005413A2" w:rsidRDefault="001C0E0C" w:rsidP="005413A2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13A2">
        <w:rPr>
          <w:rFonts w:ascii="Times New Roman" w:hAnsi="Times New Roman"/>
          <w:sz w:val="28"/>
          <w:szCs w:val="28"/>
        </w:rPr>
        <w:t>родители детей, посещающих группы раннего возраста –</w:t>
      </w:r>
      <w:r w:rsidR="00597930">
        <w:rPr>
          <w:rFonts w:ascii="Times New Roman" w:hAnsi="Times New Roman"/>
          <w:sz w:val="28"/>
          <w:szCs w:val="28"/>
        </w:rPr>
        <w:t>22</w:t>
      </w:r>
      <w:r w:rsidRPr="005413A2">
        <w:rPr>
          <w:rFonts w:ascii="Times New Roman" w:hAnsi="Times New Roman"/>
          <w:sz w:val="28"/>
          <w:szCs w:val="28"/>
        </w:rPr>
        <w:t xml:space="preserve">% </w:t>
      </w:r>
    </w:p>
    <w:p w:rsidR="001C0E0C" w:rsidRPr="005413A2" w:rsidRDefault="001C0E0C" w:rsidP="005413A2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13A2">
        <w:rPr>
          <w:rFonts w:ascii="Times New Roman" w:hAnsi="Times New Roman"/>
          <w:sz w:val="28"/>
          <w:szCs w:val="28"/>
        </w:rPr>
        <w:t>родители детей, посещающих группы младшего возраста -</w:t>
      </w:r>
      <w:r w:rsidR="00597930">
        <w:rPr>
          <w:rFonts w:ascii="Times New Roman" w:hAnsi="Times New Roman"/>
          <w:sz w:val="28"/>
          <w:szCs w:val="28"/>
        </w:rPr>
        <w:t>18</w:t>
      </w:r>
      <w:r w:rsidRPr="005413A2">
        <w:rPr>
          <w:rFonts w:ascii="Times New Roman" w:hAnsi="Times New Roman"/>
          <w:sz w:val="28"/>
          <w:szCs w:val="28"/>
        </w:rPr>
        <w:t>%</w:t>
      </w:r>
    </w:p>
    <w:p w:rsidR="001C0E0C" w:rsidRPr="005413A2" w:rsidRDefault="001C0E0C" w:rsidP="005413A2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13A2">
        <w:rPr>
          <w:rFonts w:ascii="Times New Roman" w:hAnsi="Times New Roman"/>
          <w:sz w:val="28"/>
          <w:szCs w:val="28"/>
        </w:rPr>
        <w:t>родители детей, посещающих группы среднего возраста -</w:t>
      </w:r>
      <w:r w:rsidR="00597930">
        <w:rPr>
          <w:rFonts w:ascii="Times New Roman" w:hAnsi="Times New Roman"/>
          <w:sz w:val="28"/>
          <w:szCs w:val="28"/>
        </w:rPr>
        <w:t>20</w:t>
      </w:r>
      <w:r w:rsidRPr="005413A2">
        <w:rPr>
          <w:rFonts w:ascii="Times New Roman" w:hAnsi="Times New Roman"/>
          <w:sz w:val="28"/>
          <w:szCs w:val="28"/>
        </w:rPr>
        <w:t>%</w:t>
      </w:r>
    </w:p>
    <w:p w:rsidR="001C0E0C" w:rsidRDefault="001C0E0C" w:rsidP="005413A2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13A2">
        <w:rPr>
          <w:rFonts w:ascii="Times New Roman" w:hAnsi="Times New Roman"/>
          <w:sz w:val="28"/>
          <w:szCs w:val="28"/>
        </w:rPr>
        <w:t>родители детей, посещающих группы старшего возраста -</w:t>
      </w:r>
      <w:r w:rsidR="00597930">
        <w:rPr>
          <w:rFonts w:ascii="Times New Roman" w:hAnsi="Times New Roman"/>
          <w:sz w:val="28"/>
          <w:szCs w:val="28"/>
        </w:rPr>
        <w:t>16</w:t>
      </w:r>
      <w:r w:rsidRPr="005413A2">
        <w:rPr>
          <w:rFonts w:ascii="Times New Roman" w:hAnsi="Times New Roman"/>
          <w:sz w:val="28"/>
          <w:szCs w:val="28"/>
        </w:rPr>
        <w:t>%</w:t>
      </w:r>
    </w:p>
    <w:p w:rsidR="00597930" w:rsidRDefault="00597930" w:rsidP="00597930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13A2">
        <w:rPr>
          <w:rFonts w:ascii="Times New Roman" w:hAnsi="Times New Roman"/>
          <w:sz w:val="28"/>
          <w:szCs w:val="28"/>
        </w:rPr>
        <w:t xml:space="preserve">родители детей, посещающих </w:t>
      </w:r>
      <w:r>
        <w:rPr>
          <w:rFonts w:ascii="Times New Roman" w:hAnsi="Times New Roman"/>
          <w:sz w:val="28"/>
          <w:szCs w:val="28"/>
        </w:rPr>
        <w:t>подготовительные</w:t>
      </w:r>
      <w:r w:rsidRPr="005413A2">
        <w:rPr>
          <w:rFonts w:ascii="Times New Roman" w:hAnsi="Times New Roman"/>
          <w:sz w:val="28"/>
          <w:szCs w:val="28"/>
        </w:rPr>
        <w:t xml:space="preserve"> группы</w:t>
      </w:r>
    </w:p>
    <w:p w:rsidR="00597930" w:rsidRPr="00597930" w:rsidRDefault="00597930" w:rsidP="0059793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7930">
        <w:rPr>
          <w:rFonts w:ascii="Times New Roman" w:hAnsi="Times New Roman"/>
          <w:sz w:val="28"/>
          <w:szCs w:val="28"/>
        </w:rPr>
        <w:t xml:space="preserve"> дошкольного возраста -</w:t>
      </w:r>
      <w:r>
        <w:rPr>
          <w:rFonts w:ascii="Times New Roman" w:hAnsi="Times New Roman"/>
          <w:sz w:val="28"/>
          <w:szCs w:val="28"/>
        </w:rPr>
        <w:t>24</w:t>
      </w:r>
      <w:r w:rsidRPr="00597930">
        <w:rPr>
          <w:rFonts w:ascii="Times New Roman" w:hAnsi="Times New Roman"/>
          <w:sz w:val="28"/>
          <w:szCs w:val="28"/>
        </w:rPr>
        <w:t>%</w:t>
      </w:r>
    </w:p>
    <w:p w:rsidR="00836A8E" w:rsidRDefault="00836A8E" w:rsidP="001C0E0C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удовлетворенности родителей </w:t>
      </w:r>
      <w:r w:rsidRPr="00836A8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A8E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достаточно весомой при определении степени удовлетворенности деятельностью МАДОУ в целом. По данным опроса </w:t>
      </w:r>
      <w:r w:rsidR="00597930">
        <w:rPr>
          <w:rFonts w:ascii="Times New Roman" w:hAnsi="Times New Roman" w:cs="Times New Roman"/>
          <w:sz w:val="28"/>
          <w:szCs w:val="28"/>
        </w:rPr>
        <w:t>80</w:t>
      </w:r>
      <w:r w:rsidR="00DC2116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C2116">
        <w:rPr>
          <w:rFonts w:ascii="Times New Roman" w:hAnsi="Times New Roman" w:cs="Times New Roman"/>
          <w:sz w:val="28"/>
          <w:szCs w:val="28"/>
        </w:rPr>
        <w:t xml:space="preserve">полностью удовлетворены услугами МАДОУ, что на 8 % больше, чем в 2014 году. 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тех, кто имеет определенные претензии (ответы «скорее не удовлетворен» и «не удовлетворен») составила </w:t>
      </w:r>
      <w:r w:rsidR="00597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75205" w:rsidRDefault="00836A8E" w:rsidP="00D72272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Процентный состав родителей</w:t>
      </w:r>
      <w:r w:rsidRPr="00630459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 xml:space="preserve">влеченных в разнообразные формы </w:t>
      </w:r>
      <w:r w:rsidRPr="00630459">
        <w:rPr>
          <w:rFonts w:ascii="Times New Roman" w:hAnsi="Times New Roman" w:cs="Times New Roman"/>
          <w:sz w:val="28"/>
          <w:szCs w:val="28"/>
        </w:rPr>
        <w:t>взаимодействия с ДОУ</w:t>
      </w:r>
      <w:r>
        <w:rPr>
          <w:rFonts w:ascii="Times New Roman" w:hAnsi="Times New Roman" w:cs="Times New Roman"/>
          <w:sz w:val="28"/>
          <w:szCs w:val="28"/>
        </w:rPr>
        <w:t xml:space="preserve"> на 2015 г. составил </w:t>
      </w:r>
      <w:r w:rsidR="008471A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%. Это говорит о низкой степени заинтересованности родителями образовательной деятельностью МАДОУ, а </w:t>
      </w:r>
      <w:r w:rsidR="005413A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незрелости педагогических компетенций.</w:t>
      </w:r>
    </w:p>
    <w:p w:rsidR="00836A8E" w:rsidRDefault="00836A8E" w:rsidP="00D72272">
      <w:pPr>
        <w:spacing w:after="0" w:line="240" w:lineRule="auto"/>
        <w:ind w:firstLine="14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этим возникает насущная необходимость по-новому взглянуть и на проблему взаимодействия дошкольной образовательной организации с родителями с целью создания единого образовательного пространства «семья – детский сад» для равноправного и заинтересованного взаимодействия. Результаты социологического опроса подтверждают создание </w:t>
      </w:r>
      <w:r w:rsidR="00DC21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МАДОУ условий, способствующих эффективному</w:t>
      </w:r>
      <w:r w:rsidRPr="00DC2116">
        <w:rPr>
          <w:rFonts w:ascii="Times New Roman" w:hAnsi="Times New Roman" w:cs="Times New Roman"/>
          <w:sz w:val="28"/>
          <w:szCs w:val="28"/>
        </w:rPr>
        <w:t>взаимодействиюпедагогов и родителей по вопросам образования ребенка</w:t>
      </w:r>
      <w:r w:rsidRPr="00DC2116">
        <w:rPr>
          <w:rFonts w:cs="Times New Roman"/>
          <w:sz w:val="28"/>
          <w:szCs w:val="28"/>
        </w:rPr>
        <w:t xml:space="preserve">. </w:t>
      </w:r>
      <w:r w:rsidRPr="00DC2116">
        <w:rPr>
          <w:rFonts w:ascii="Times New Roman" w:hAnsi="Times New Roman" w:cs="Times New Roman"/>
          <w:iCs/>
          <w:sz w:val="28"/>
          <w:szCs w:val="28"/>
        </w:rPr>
        <w:t>Такие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результаты свидетельствуют не на отсутствие проблемных ситуаций, а на возможность своевременного и конструктивного их решение в процессе диалога двух сторон. </w:t>
      </w:r>
    </w:p>
    <w:p w:rsidR="0084336F" w:rsidRPr="009B4A3F" w:rsidRDefault="00D52FF8" w:rsidP="009B4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52FF8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Вывод:</w:t>
      </w:r>
      <w:r w:rsidRPr="00D52FF8">
        <w:rPr>
          <w:rFonts w:ascii="Times New Roman" w:hAnsi="Times New Roman"/>
          <w:color w:val="000000"/>
          <w:sz w:val="28"/>
          <w:szCs w:val="28"/>
        </w:rPr>
        <w:t xml:space="preserve">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родителей вовлечено в работу </w:t>
      </w:r>
      <w:r w:rsidRPr="00D52FF8">
        <w:rPr>
          <w:rFonts w:ascii="Times New Roman" w:hAnsi="Times New Roman"/>
          <w:color w:val="000000"/>
          <w:sz w:val="28"/>
          <w:szCs w:val="28"/>
        </w:rPr>
        <w:lastRenderedPageBreak/>
        <w:t>МАДОУ.</w:t>
      </w:r>
      <w:r w:rsidR="00443363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озда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благоприятны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услови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для повышения педагогической и психологической грамотности родителей в воспитании и образовании детей дошкольного возраста.Повы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сить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уров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знаний, умений и навыков воспитателей в области сотрудничества с семьей.Изм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ни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ть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позиции родителей по отношению к </w:t>
      </w:r>
      <w:r w:rsidR="005413A2"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деятельности детского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сада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Привлеч</w:t>
      </w:r>
      <w:r w:rsidR="00443363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родителей к активному участию в организации, планировании и контрол</w:t>
      </w:r>
      <w:r w:rsidR="009B4A3F"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="005413A2"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деятельности МАДОУ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B4A3F" w:rsidRDefault="009B4A3F" w:rsidP="00E17728">
      <w:pPr>
        <w:pStyle w:val="ac"/>
        <w:spacing w:after="0"/>
        <w:ind w:left="0"/>
        <w:jc w:val="center"/>
        <w:rPr>
          <w:b/>
          <w:sz w:val="28"/>
          <w:szCs w:val="28"/>
        </w:rPr>
      </w:pPr>
    </w:p>
    <w:p w:rsidR="001129DB" w:rsidRPr="00B7405A" w:rsidRDefault="00A35CEC" w:rsidP="001E33AE">
      <w:pPr>
        <w:pStyle w:val="ac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7728">
        <w:rPr>
          <w:b/>
          <w:sz w:val="28"/>
          <w:szCs w:val="28"/>
        </w:rPr>
        <w:t>.</w:t>
      </w:r>
      <w:r w:rsidR="00CE14CC">
        <w:rPr>
          <w:b/>
          <w:sz w:val="28"/>
          <w:szCs w:val="28"/>
        </w:rPr>
        <w:t>4</w:t>
      </w:r>
      <w:r w:rsidR="00E17728">
        <w:rPr>
          <w:b/>
          <w:sz w:val="28"/>
          <w:szCs w:val="28"/>
        </w:rPr>
        <w:t>. Анализ в</w:t>
      </w:r>
      <w:r w:rsidR="001129DB" w:rsidRPr="00A07579">
        <w:rPr>
          <w:b/>
          <w:sz w:val="28"/>
          <w:szCs w:val="28"/>
        </w:rPr>
        <w:t>нешн</w:t>
      </w:r>
      <w:r w:rsidR="00E17728">
        <w:rPr>
          <w:b/>
          <w:sz w:val="28"/>
          <w:szCs w:val="28"/>
        </w:rPr>
        <w:t>ей</w:t>
      </w:r>
      <w:r w:rsidR="001129DB" w:rsidRPr="00A07579">
        <w:rPr>
          <w:b/>
          <w:sz w:val="28"/>
          <w:szCs w:val="28"/>
        </w:rPr>
        <w:t xml:space="preserve"> связи.</w:t>
      </w:r>
    </w:p>
    <w:p w:rsidR="0084336F" w:rsidRPr="00B7405A" w:rsidRDefault="0084336F" w:rsidP="00E17728">
      <w:pPr>
        <w:pStyle w:val="ac"/>
        <w:spacing w:after="0"/>
        <w:ind w:left="0"/>
        <w:jc w:val="center"/>
        <w:rPr>
          <w:sz w:val="28"/>
          <w:szCs w:val="28"/>
        </w:rPr>
      </w:pPr>
    </w:p>
    <w:p w:rsidR="005413A2" w:rsidRDefault="00E20D70" w:rsidP="005413A2">
      <w:pPr>
        <w:pStyle w:val="ac"/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043770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5</w:t>
      </w:r>
      <w:r w:rsidRPr="00003AC2">
        <w:rPr>
          <w:sz w:val="28"/>
          <w:szCs w:val="28"/>
        </w:rPr>
        <w:t>.</w:t>
      </w:r>
    </w:p>
    <w:p w:rsidR="001129DB" w:rsidRPr="005413A2" w:rsidRDefault="00E20D70" w:rsidP="005413A2">
      <w:pPr>
        <w:pStyle w:val="ac"/>
        <w:spacing w:after="0"/>
        <w:ind w:left="360"/>
        <w:jc w:val="center"/>
        <w:rPr>
          <w:b/>
          <w:sz w:val="28"/>
          <w:szCs w:val="28"/>
        </w:rPr>
      </w:pPr>
      <w:r w:rsidRPr="005413A2">
        <w:rPr>
          <w:b/>
          <w:sz w:val="28"/>
          <w:szCs w:val="28"/>
        </w:rPr>
        <w:t>Сотрудничество МАДОУ с учреждениями</w:t>
      </w:r>
    </w:p>
    <w:p w:rsidR="0084336F" w:rsidRPr="00B7405A" w:rsidRDefault="0084336F" w:rsidP="00D72272">
      <w:pPr>
        <w:pStyle w:val="ac"/>
        <w:spacing w:after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4371"/>
      </w:tblGrid>
      <w:tr w:rsidR="001129DB" w:rsidRPr="00A07579" w:rsidTr="003F2064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B" w:rsidRPr="00A07579" w:rsidRDefault="001129DB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B" w:rsidRPr="00A07579" w:rsidRDefault="001129DB" w:rsidP="00D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</w:t>
            </w:r>
          </w:p>
        </w:tc>
      </w:tr>
      <w:tr w:rsidR="001129DB" w:rsidRPr="00A07579" w:rsidTr="003F2064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B" w:rsidRPr="00A07579" w:rsidRDefault="001129DB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Управление образования администрации г. Хабаровска</w:t>
            </w:r>
          </w:p>
          <w:p w:rsidR="001129DB" w:rsidRPr="00A07579" w:rsidRDefault="001129DB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развития образования Управления образования г.Хабаровска</w:t>
            </w:r>
          </w:p>
          <w:p w:rsidR="001129DB" w:rsidRPr="00A07579" w:rsidRDefault="001129DB" w:rsidP="00D7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B" w:rsidRPr="00A07579" w:rsidRDefault="00777DBA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Музей им. Н.И. Гродекова</w:t>
            </w:r>
            <w:r w:rsidR="001129DB"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Хабаровска</w:t>
            </w:r>
          </w:p>
          <w:p w:rsidR="001129DB" w:rsidRPr="00A07579" w:rsidRDefault="00EE5B11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НОШ «Первые шаги»</w:t>
            </w:r>
          </w:p>
          <w:p w:rsidR="000F62D3" w:rsidRPr="00A07579" w:rsidRDefault="000F62D3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Приглашенные </w:t>
            </w:r>
            <w:r w:rsidR="00EE5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кукольные и др. театры.</w:t>
            </w:r>
          </w:p>
          <w:p w:rsidR="001129DB" w:rsidRPr="00A07579" w:rsidRDefault="001129DB" w:rsidP="00D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56C6" w:rsidRPr="00A07579" w:rsidRDefault="000856C6" w:rsidP="00D72272">
      <w:pPr>
        <w:pStyle w:val="a6"/>
        <w:spacing w:after="0"/>
        <w:jc w:val="both"/>
        <w:rPr>
          <w:color w:val="auto"/>
          <w:sz w:val="28"/>
          <w:szCs w:val="28"/>
        </w:rPr>
      </w:pPr>
    </w:p>
    <w:p w:rsidR="003F2064" w:rsidRPr="00A07579" w:rsidRDefault="003F2064" w:rsidP="00D72272">
      <w:pPr>
        <w:pStyle w:val="a6"/>
        <w:spacing w:after="0"/>
        <w:ind w:firstLine="708"/>
        <w:jc w:val="both"/>
        <w:rPr>
          <w:color w:val="auto"/>
          <w:sz w:val="28"/>
          <w:szCs w:val="28"/>
        </w:rPr>
      </w:pPr>
      <w:r w:rsidRPr="00A07579">
        <w:rPr>
          <w:color w:val="auto"/>
          <w:sz w:val="28"/>
          <w:szCs w:val="28"/>
        </w:rPr>
        <w:t>Сотрудничество с каждым учреждением строится на договорной основе. Организация взаимодействия позволяет использовать максимум возможностей для развития детей.</w:t>
      </w:r>
    </w:p>
    <w:p w:rsidR="001753B2" w:rsidRDefault="001753B2" w:rsidP="00D72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79">
        <w:rPr>
          <w:rFonts w:ascii="Times New Roman" w:eastAsia="Times New Roman" w:hAnsi="Times New Roman" w:cs="Times New Roman"/>
          <w:sz w:val="28"/>
          <w:szCs w:val="28"/>
        </w:rPr>
        <w:t>Таким образом,  разработка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777DBA" w:rsidRDefault="00777DBA" w:rsidP="00D72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существует необходимость в расширении взаимодействия с другими учреждениями: Музей истории г. Хабаровска, Художественный музей, проведение расширенной экскурсионной программы для детей</w:t>
      </w:r>
      <w:r w:rsidR="005413A2"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налаживание сотрудничества с ДВГГУ, </w:t>
      </w:r>
      <w:r w:rsidR="00C116B6">
        <w:rPr>
          <w:rFonts w:ascii="Times New Roman" w:eastAsia="Times New Roman" w:hAnsi="Times New Roman" w:cs="Times New Roman"/>
          <w:sz w:val="28"/>
          <w:szCs w:val="28"/>
        </w:rPr>
        <w:t>КГОУСПО ХПК.</w:t>
      </w:r>
    </w:p>
    <w:p w:rsidR="00A35CEC" w:rsidRPr="00A07579" w:rsidRDefault="00A35CEC" w:rsidP="00D72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CEC" w:rsidRDefault="00A35CEC" w:rsidP="00A35CE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1E7E81" w:rsidRDefault="001E7E81" w:rsidP="00D722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E7E81" w:rsidSect="002626E0">
          <w:footerReference w:type="defaul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9B4A3F" w:rsidRPr="009B4A3F" w:rsidRDefault="009B4A3F" w:rsidP="009B4A3F">
      <w:pPr>
        <w:pStyle w:val="a5"/>
        <w:numPr>
          <w:ilvl w:val="0"/>
          <w:numId w:val="4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Реализация программы развития.</w:t>
      </w:r>
    </w:p>
    <w:p w:rsidR="005413A2" w:rsidRPr="005413A2" w:rsidRDefault="009B4A3F" w:rsidP="005413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3A2">
        <w:rPr>
          <w:rFonts w:ascii="Times New Roman" w:hAnsi="Times New Roman" w:cs="Times New Roman"/>
          <w:sz w:val="28"/>
          <w:szCs w:val="28"/>
        </w:rPr>
        <w:t>таблица 6.</w:t>
      </w:r>
    </w:p>
    <w:p w:rsidR="001E7E81" w:rsidRPr="005413A2" w:rsidRDefault="001E7E81" w:rsidP="00541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3A2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tbl>
      <w:tblPr>
        <w:tblStyle w:val="a7"/>
        <w:tblW w:w="0" w:type="auto"/>
        <w:tblLook w:val="04A0"/>
      </w:tblPr>
      <w:tblGrid>
        <w:gridCol w:w="3227"/>
        <w:gridCol w:w="3685"/>
        <w:gridCol w:w="3964"/>
        <w:gridCol w:w="3626"/>
      </w:tblGrid>
      <w:tr w:rsidR="001E7E81" w:rsidRPr="001E7E81" w:rsidTr="003C7F86">
        <w:tc>
          <w:tcPr>
            <w:tcW w:w="3227" w:type="dxa"/>
            <w:tcBorders>
              <w:bottom w:val="single" w:sz="4" w:space="0" w:color="auto"/>
              <w:tl2br w:val="single" w:sz="4" w:space="0" w:color="auto"/>
            </w:tcBorders>
          </w:tcPr>
          <w:p w:rsidR="001E7E81" w:rsidRPr="005413A2" w:rsidRDefault="001E7E81" w:rsidP="00D72272">
            <w:pPr>
              <w:spacing w:after="20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BC5ED3" w:rsidRPr="005413A2" w:rsidRDefault="00BC5ED3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7E81" w:rsidRPr="005413A2" w:rsidRDefault="001E7E81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1E7E81" w:rsidRPr="005413A2" w:rsidRDefault="001E7E81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960A52"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2016-2017</w:t>
            </w:r>
            <w:r w:rsidR="00BC5ED3"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960A52" w:rsidRPr="005413A2" w:rsidRDefault="00960A52" w:rsidP="005413A2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C5ED3" w:rsidRPr="0054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и разработка и создание условий для полноценной реализации Программы развития</w:t>
            </w:r>
          </w:p>
        </w:tc>
        <w:tc>
          <w:tcPr>
            <w:tcW w:w="3964" w:type="dxa"/>
          </w:tcPr>
          <w:p w:rsidR="001E7E81" w:rsidRPr="005413A2" w:rsidRDefault="001E7E81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ED3"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2017-2019 гг.</w:t>
            </w:r>
          </w:p>
          <w:p w:rsidR="00BC5ED3" w:rsidRPr="005413A2" w:rsidRDefault="00BC5ED3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7F70EA" w:rsidRPr="0054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7F70EA" w:rsidRPr="005413A2">
              <w:rPr>
                <w:rStyle w:val="c1c30"/>
                <w:rFonts w:ascii="Times New Roman" w:hAnsi="Times New Roman"/>
                <w:i/>
                <w:sz w:val="24"/>
                <w:szCs w:val="24"/>
              </w:rPr>
              <w:t>еализовать мероприятий по основным направлениям, определённым Программой развития</w:t>
            </w:r>
          </w:p>
        </w:tc>
        <w:tc>
          <w:tcPr>
            <w:tcW w:w="3626" w:type="dxa"/>
          </w:tcPr>
          <w:p w:rsidR="001E7E81" w:rsidRPr="005413A2" w:rsidRDefault="001E7E81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ED3"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2019-2020 гг.</w:t>
            </w:r>
          </w:p>
          <w:p w:rsidR="00BC5ED3" w:rsidRPr="005413A2" w:rsidRDefault="00BC5ED3" w:rsidP="00D7227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413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выполнения программы развития.</w:t>
            </w:r>
          </w:p>
        </w:tc>
      </w:tr>
      <w:tr w:rsidR="00605B1E" w:rsidRPr="005413A2" w:rsidTr="003C7F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966DD" w:rsidRPr="005413A2" w:rsidRDefault="006966DD" w:rsidP="00541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3A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Совершенствовать системы здоровье сберегающей и здоровье формирующей  деятельности.</w:t>
            </w:r>
          </w:p>
          <w:p w:rsidR="00605B1E" w:rsidRPr="005413A2" w:rsidRDefault="00605B1E" w:rsidP="00D72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программы "Здоровье";</w:t>
            </w:r>
          </w:p>
          <w:p w:rsidR="00DC46A8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системы мероприятий, направленных на укрепление здоровья, снижение заболеваемости вос</w:t>
            </w:r>
            <w:r w:rsidR="00DC46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системы оздоровительно-профилактической работы;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проектов по реализации ЗОЖ (пропаганда, приглашенные специалисты );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по</w:t>
            </w:r>
            <w:r w:rsidR="001841C3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тематических выставок;</w:t>
            </w:r>
          </w:p>
          <w:p w:rsidR="00605B1E" w:rsidRPr="005413A2" w:rsidRDefault="00F97B0D" w:rsidP="005413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использование разнообразных форм организации</w:t>
            </w:r>
            <w:r w:rsid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двигательной активности детей;</w:t>
            </w:r>
          </w:p>
        </w:tc>
        <w:tc>
          <w:tcPr>
            <w:tcW w:w="3964" w:type="dxa"/>
          </w:tcPr>
          <w:p w:rsidR="00DC46A8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C46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«Здоровье»</w:t>
            </w:r>
          </w:p>
          <w:p w:rsidR="00F97B0D" w:rsidRPr="005413A2" w:rsidRDefault="00DC46A8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84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педагогический совет</w:t>
            </w:r>
            <w:r w:rsidR="00F97B0D"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: «Здоровьесберегающие технологии, их применение в рамках ФГОС»;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комплекса методических мероприятий  (МО, семинары –практикумы, открытые занятия и пр</w:t>
            </w:r>
            <w:r w:rsidR="00847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) по организации двигательной деятельности детей и занятий физической культурой;</w:t>
            </w:r>
          </w:p>
          <w:p w:rsidR="001841C3" w:rsidRDefault="00DC46A8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41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ЗОЖ</w:t>
            </w:r>
          </w:p>
          <w:p w:rsidR="001841C3" w:rsidRPr="005413A2" w:rsidRDefault="00DC46A8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F97B0D"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«Стартов», иных спортивных мероприя</w:t>
            </w:r>
            <w:r w:rsidR="001841C3">
              <w:rPr>
                <w:rFonts w:ascii="Times New Roman" w:eastAsia="Times New Roman" w:hAnsi="Times New Roman" w:cs="Times New Roman"/>
                <w:sz w:val="24"/>
                <w:szCs w:val="24"/>
              </w:rPr>
              <w:t>тий (с родителями, педагогами);</w:t>
            </w:r>
          </w:p>
          <w:p w:rsidR="00605B1E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сайтом детского сада "Здоровые дети – в здоровой 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семье";</w:t>
            </w:r>
          </w:p>
        </w:tc>
        <w:tc>
          <w:tcPr>
            <w:tcW w:w="3626" w:type="dxa"/>
          </w:tcPr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реализации программы «Здоровье»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отчетов по организации консультативной помощи (на родительских собраниях, наглядная информация, фоторепортажи с различных мероприятий и пр.);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просветительской работы сайта учреждения;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 на сайте ДОО)</w:t>
            </w:r>
          </w:p>
          <w:p w:rsidR="00F97B0D" w:rsidRPr="005413A2" w:rsidRDefault="00F97B0D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проектной деятельности</w:t>
            </w:r>
          </w:p>
          <w:p w:rsidR="00605B1E" w:rsidRPr="005413A2" w:rsidRDefault="00F97B0D" w:rsidP="00F9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-публикации  о мероприятиях на сайте д/с.</w:t>
            </w:r>
          </w:p>
        </w:tc>
      </w:tr>
      <w:tr w:rsidR="003C7F86" w:rsidRPr="005413A2" w:rsidTr="003C7F86">
        <w:tc>
          <w:tcPr>
            <w:tcW w:w="3227" w:type="dxa"/>
          </w:tcPr>
          <w:p w:rsidR="003C7F86" w:rsidRPr="005413A2" w:rsidRDefault="003C7F86" w:rsidP="00F97B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Создать необходимые условия для саморазвития и формирования профессиональной компетентности педагогов ДОУ (посещение семинаров и участия в них, повышение квалификации)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локальных актов, обеспечивающих реализацию программы развития;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проекта обновления учебно-материальной базы образовательной деятельности;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плана повышения квалификационного уровня педагогов;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сети занятий по реализации проекта "ИКТ и я друзья" для педагогического персонала;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комплекта методических материалов «Проектная деятельность в ДОУ», «Портфолио дошкольника», индивидуальных маршрутов развития воспитанников;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Консультации «Портфолио педагога, как показатель роста его педагогической 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нтности»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и тематические педсоветы, направленные на умение работать с проектами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 и уточнение  методических рекомендаций по планированию и пров</w:t>
            </w:r>
            <w:r w:rsidR="006F3C45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едению интегрированных занятий;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страницы педагога на сайте учреждения, блога в соц. сетях;</w:t>
            </w:r>
          </w:p>
          <w:p w:rsidR="003C7F86" w:rsidRPr="005413A2" w:rsidRDefault="003C7F86" w:rsidP="00F97B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F86" w:rsidRPr="003C7F86" w:rsidRDefault="003C7F86" w:rsidP="003C7F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стажировок, консультаций, а так же обеспечение курсовой подготовкой педагогические кадры;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рабочих программ по образовательным областям по возрастным группам;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 в образовательной деятельности современных развивающих технологий (внедрение, реализация в соответствии с индивидуальными планами педагогов);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-индивидуализация и дифференциация образовательной  деятельности (введение в практику работы по формированию  «портфолио» дошкольника, составление индивидуальных маршрутов развития воспитанников;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и формирование приоритетного направления  воспитательной работы в группе;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реализация занятий с педагогами по преодолению компьютерной безграмотности; 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 повторное проведение анкетирование педагогов;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активное участие педагогов в деятельности ЦРО, ХК ИРО, МО города, края;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индивидуального плана работы с педагогами (подбор новых технологий, методик, подготовка к аттестации);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портфолио педагога- как инструмента отслеживания уровня повышения профессионального мастерства и творческого роста;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наставничества молодых специалистов;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страницы педагога на сайте учреждения, блога в соц. сетях;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работы со студентами педагогического института 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КГОУСПО ХПК; 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проектной деятельности города, края (мол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одые специалисты, воспитатель года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, и т.д.);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регулярное проведение круглых столов и</w:t>
            </w:r>
            <w:r w:rsidR="006F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мастер-классов педагогами ДОУ;</w:t>
            </w:r>
          </w:p>
          <w:p w:rsidR="003C7F86" w:rsidRPr="005413A2" w:rsidRDefault="003C7F86" w:rsidP="005413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материалов, презентаций и др. материала педагогами.</w:t>
            </w:r>
          </w:p>
        </w:tc>
        <w:tc>
          <w:tcPr>
            <w:tcW w:w="3626" w:type="dxa"/>
          </w:tcPr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Мониторинг актуального состояния кадровой обстановки в ДОУ;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практики интегрированной работы специалистов и воспитателей;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анкетирование;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 участия педагогов мероприятия различного уровня и направленности;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и реализация передового опыта работы;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опыта работы на базе ДОУ, города, края интернете;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проектной деятельности для выявления приоритетного направления дальнейшей работы;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работы со студентами для составления плана лекционных и практических 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в будущем;</w:t>
            </w:r>
          </w:p>
          <w:p w:rsidR="003C7F86" w:rsidRPr="005413A2" w:rsidRDefault="003C7F86" w:rsidP="005D59A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банка данных опыта работы педагогов.</w:t>
            </w:r>
          </w:p>
          <w:p w:rsidR="003C7F86" w:rsidRPr="003C7F86" w:rsidRDefault="003C7F86" w:rsidP="003C7F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F86" w:rsidRPr="005413A2" w:rsidTr="003C7F86">
        <w:tc>
          <w:tcPr>
            <w:tcW w:w="3227" w:type="dxa"/>
          </w:tcPr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Разработать планирование системы управления, направленной на повышение компетентности родителей (законных представителей) в вопросах развития и образования, охраны и укрепления здоровья воспитанников.</w:t>
            </w:r>
          </w:p>
        </w:tc>
        <w:tc>
          <w:tcPr>
            <w:tcW w:w="3685" w:type="dxa"/>
          </w:tcPr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совместных планов, проектов по различным направле</w:t>
            </w:r>
            <w:r w:rsidR="006F3C4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(ЗОЖ, Готовность к школе, и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нициатор и т.д.);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плана работы с родителями;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темы.</w:t>
            </w:r>
          </w:p>
          <w:p w:rsidR="003C7F86" w:rsidRPr="005413A2" w:rsidRDefault="003C7F86" w:rsidP="00F97B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 группах мини-музеев, выставок силами родителей;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родителей в образовательном процессе (приглашение специалистов – по тематике занятий);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плана работы с родителя;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родителей к участию в мероприятиях ДОУ (праздники, субботники, родительские собрания, Дни открытых дверей)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 группах семейных мероприятий (круглый стол, «Наша дружная семья», Дни семейной культуры, Семейное древо)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работы «Форума» на сайте учреждения;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проекта «Сад-наша семья»;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активизация работы </w:t>
            </w: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консультативного пункта, а  так же службы помощи семьям, попавшим в трудное положение, курирование семей с неблагоприятной статистикой;</w:t>
            </w:r>
          </w:p>
          <w:p w:rsidR="003C7F86" w:rsidRPr="005413A2" w:rsidRDefault="003C7F86" w:rsidP="0024245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регулярное проведение анкетирования родителей на предмет удовлетворенности работы МАДОУ, исс</w:t>
            </w:r>
            <w:r w:rsidR="002B462A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ледование микроклимата в семье;</w:t>
            </w:r>
          </w:p>
        </w:tc>
        <w:tc>
          <w:tcPr>
            <w:tcW w:w="3626" w:type="dxa"/>
          </w:tcPr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консультативной помощи;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эффективности мероприятий, направленных на повышение компетентности педагогов и родителей;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реализации совместных планов, программы (в ежегодном публичном докладе руководителя) для внесения необходимых корректив;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-транслирование положительного опыта семейного воспитания и опыта взаимодействия с родителями на разном уровне;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родителей по качеству предоставляемых услуг, удовлетворенности качеством образования;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просветительской работы;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мониторинг участия родителей в жизни ДОУ;</w:t>
            </w:r>
          </w:p>
          <w:p w:rsidR="003C7F86" w:rsidRPr="005413A2" w:rsidRDefault="003C7F86" w:rsidP="00D7227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работы консультационного пункта, службы курирования, индивидуальной работы с родителями на основании протоколов собраний, записей в журналах;</w:t>
            </w:r>
          </w:p>
          <w:p w:rsidR="003C7F86" w:rsidRPr="005413A2" w:rsidRDefault="002B462A" w:rsidP="002B46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наличия жалоб.</w:t>
            </w:r>
          </w:p>
        </w:tc>
      </w:tr>
    </w:tbl>
    <w:p w:rsidR="00584DE1" w:rsidRPr="005413A2" w:rsidRDefault="00584DE1" w:rsidP="0054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A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проблемно-ориентированного анализа деятельности ДОО по реализации Программы развития.Публикация результатов и итогового заключения о реализации Программы развития (открытый информационно- аналитический доклад, сайт ДОО).</w:t>
      </w:r>
    </w:p>
    <w:p w:rsidR="001E7E81" w:rsidRPr="005413A2" w:rsidRDefault="001E7E81" w:rsidP="0054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81" w:rsidRPr="005413A2" w:rsidSect="001E7E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5CEC" w:rsidRPr="00584DE1" w:rsidRDefault="00D37666" w:rsidP="005413A2">
      <w:pPr>
        <w:pStyle w:val="a5"/>
        <w:numPr>
          <w:ilvl w:val="1"/>
          <w:numId w:val="44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84DE1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5413A2" w:rsidRPr="005413A2" w:rsidRDefault="005413A2" w:rsidP="005413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584DE1" w:rsidRPr="005413A2">
        <w:rPr>
          <w:rFonts w:ascii="Times New Roman" w:hAnsi="Times New Roman" w:cs="Times New Roman"/>
          <w:sz w:val="28"/>
          <w:szCs w:val="28"/>
        </w:rPr>
        <w:t>.</w:t>
      </w:r>
    </w:p>
    <w:p w:rsidR="00A35CEC" w:rsidRPr="00B33E32" w:rsidRDefault="00A35CEC" w:rsidP="00B33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32">
        <w:rPr>
          <w:rFonts w:ascii="Times New Roman" w:hAnsi="Times New Roman" w:cs="Times New Roman"/>
          <w:b/>
          <w:sz w:val="28"/>
          <w:szCs w:val="28"/>
        </w:rPr>
        <w:t>Целевые индикаторы программы (%)</w:t>
      </w:r>
    </w:p>
    <w:tbl>
      <w:tblPr>
        <w:tblStyle w:val="a7"/>
        <w:tblW w:w="0" w:type="auto"/>
        <w:tblLook w:val="04A0"/>
      </w:tblPr>
      <w:tblGrid>
        <w:gridCol w:w="4045"/>
        <w:gridCol w:w="1307"/>
        <w:gridCol w:w="1134"/>
        <w:gridCol w:w="1134"/>
        <w:gridCol w:w="1134"/>
        <w:gridCol w:w="816"/>
      </w:tblGrid>
      <w:tr w:rsidR="00A35CEC" w:rsidRPr="00630459" w:rsidTr="00584DE1">
        <w:tc>
          <w:tcPr>
            <w:tcW w:w="4045" w:type="dxa"/>
            <w:vMerge w:val="restart"/>
            <w:vAlign w:val="center"/>
          </w:tcPr>
          <w:p w:rsidR="00A35CEC" w:rsidRPr="00630459" w:rsidRDefault="00A35CEC" w:rsidP="000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525" w:type="dxa"/>
            <w:gridSpan w:val="5"/>
            <w:vAlign w:val="center"/>
          </w:tcPr>
          <w:p w:rsidR="00A35CEC" w:rsidRPr="00630459" w:rsidRDefault="00A35CEC" w:rsidP="000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Целевое значение (год)</w:t>
            </w:r>
          </w:p>
          <w:p w:rsidR="00A35CEC" w:rsidRPr="00630459" w:rsidRDefault="00A35CEC" w:rsidP="000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</w:t>
            </w: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5CEC" w:rsidRPr="00630459" w:rsidTr="00584DE1">
        <w:tc>
          <w:tcPr>
            <w:tcW w:w="4045" w:type="dxa"/>
            <w:vMerge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35CEC" w:rsidRPr="00630459" w:rsidTr="00584DE1">
        <w:tc>
          <w:tcPr>
            <w:tcW w:w="4045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Рост численности педагогов, участвующих в программах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5CEC" w:rsidRPr="00630459" w:rsidTr="00584DE1">
        <w:trPr>
          <w:trHeight w:val="960"/>
        </w:trPr>
        <w:tc>
          <w:tcPr>
            <w:tcW w:w="4045" w:type="dxa"/>
          </w:tcPr>
          <w:p w:rsidR="00A35CEC" w:rsidRPr="0036642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366429">
              <w:rPr>
                <w:rFonts w:ascii="Times New Roman" w:hAnsi="Times New Roman" w:cs="Times New Roman"/>
                <w:sz w:val="28"/>
                <w:szCs w:val="28"/>
              </w:rPr>
              <w:t>физического     и     моторного    развития,     становления координационных механизмов и процессов их управления</w:t>
            </w:r>
          </w:p>
        </w:tc>
        <w:tc>
          <w:tcPr>
            <w:tcW w:w="1307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6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35CEC" w:rsidRPr="00630459" w:rsidTr="00584DE1">
        <w:tc>
          <w:tcPr>
            <w:tcW w:w="4045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Увеличение удовлетворенности  родителей результатами работы ДОУ</w:t>
            </w:r>
          </w:p>
        </w:tc>
        <w:tc>
          <w:tcPr>
            <w:tcW w:w="1307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5CEC" w:rsidRPr="00630459" w:rsidTr="00584DE1">
        <w:tc>
          <w:tcPr>
            <w:tcW w:w="4045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родителей, вовлеченных в разнообразные формы взаимодействия с ДОУ</w:t>
            </w:r>
          </w:p>
        </w:tc>
        <w:tc>
          <w:tcPr>
            <w:tcW w:w="1307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6" w:type="dxa"/>
          </w:tcPr>
          <w:p w:rsidR="00A35CEC" w:rsidRPr="00630459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35CEC" w:rsidRPr="00630459" w:rsidTr="00584DE1">
        <w:tc>
          <w:tcPr>
            <w:tcW w:w="4045" w:type="dxa"/>
          </w:tcPr>
          <w:p w:rsidR="00A35CEC" w:rsidRPr="00630459" w:rsidRDefault="008471A8" w:rsidP="0084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="00A35C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5CEC">
              <w:rPr>
                <w:rFonts w:ascii="Times New Roman" w:hAnsi="Times New Roman" w:cs="Times New Roman"/>
                <w:sz w:val="28"/>
                <w:szCs w:val="28"/>
              </w:rPr>
              <w:t>ость ключевых компонентов, необходимых для успешного обучения в ребенка школе.</w:t>
            </w:r>
          </w:p>
        </w:tc>
        <w:tc>
          <w:tcPr>
            <w:tcW w:w="1307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6" w:type="dxa"/>
          </w:tcPr>
          <w:p w:rsidR="00A35CEC" w:rsidRDefault="00A35CEC" w:rsidP="0004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84DE1" w:rsidRDefault="00584DE1" w:rsidP="00584DE1">
      <w:pPr>
        <w:spacing w:after="0" w:line="240" w:lineRule="auto"/>
        <w:ind w:firstLine="4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DE1" w:rsidRPr="00A07579" w:rsidRDefault="00584DE1" w:rsidP="003B696F">
      <w:pPr>
        <w:spacing w:after="0" w:line="240" w:lineRule="auto"/>
        <w:ind w:firstLine="4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Обновление содержания образования в соответствии с современными требованиями общества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социальным заказом родителей. 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образовательной деятельности.</w:t>
      </w:r>
    </w:p>
    <w:p w:rsidR="00584DE1" w:rsidRDefault="00584DE1" w:rsidP="003B69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Сохранение и укрепление здоровья воспитанников. 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безопасных условий для  жизни и здоровья участников образовательного процесса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Оснащение предметно-развивающей среды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ДОУ оборудованием для развития двигательных навыков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проведени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занятий физической культурой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 Ф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ормирование стойкой мотивации на поддержание здорового образа жизни в семье</w:t>
      </w:r>
    </w:p>
    <w:p w:rsidR="00584DE1" w:rsidRPr="00A07579" w:rsidRDefault="00584DE1" w:rsidP="003B69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B696F" w:rsidRPr="00F71537" w:rsidRDefault="00584DE1" w:rsidP="00F7153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Повышение педагогами своего профессионального уровня в вопросах здоровьесбережения    и практических навыков  в организации двигательной деятельности дошкольников</w:t>
      </w:r>
      <w:r w:rsidR="00F7153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B696F" w:rsidRPr="003B696F" w:rsidRDefault="003B696F" w:rsidP="003B69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B696F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Активное включение родителей в воспитательно-образовательный процесс ДОУ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3B696F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формированность интереса к сотр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удничеству с детским садом. У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становление единых педагогических позиций и требований ДОУ и 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семьи к воспитанию детей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 П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овышение компетентности педагогов в организации взаимодействия с семьями воспитанников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84DE1" w:rsidRDefault="00584DE1" w:rsidP="003B696F">
      <w:pPr>
        <w:spacing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55EE4" w:rsidRPr="003B696F" w:rsidRDefault="00F55EE4" w:rsidP="003B696F">
      <w:pPr>
        <w:pStyle w:val="a5"/>
        <w:numPr>
          <w:ilvl w:val="0"/>
          <w:numId w:val="44"/>
        </w:numPr>
        <w:spacing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B696F">
        <w:rPr>
          <w:rFonts w:ascii="Times New Roman" w:hAnsi="Times New Roman"/>
          <w:b/>
          <w:kern w:val="1"/>
          <w:sz w:val="28"/>
          <w:szCs w:val="28"/>
          <w:lang w:eastAsia="ar-SA"/>
        </w:rPr>
        <w:t>Управление программой</w:t>
      </w:r>
    </w:p>
    <w:p w:rsidR="00F55EE4" w:rsidRPr="00A07579" w:rsidRDefault="00F55EE4" w:rsidP="00D7227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Заказчиком и координатором Программы  является  Педагогический совет М</w:t>
      </w:r>
      <w:r w:rsidR="00655E4A"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ДОУ.</w:t>
      </w:r>
    </w:p>
    <w:p w:rsidR="00F55EE4" w:rsidRPr="00A07579" w:rsidRDefault="00F55EE4" w:rsidP="00D7227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Заказчик – координатор, в лице заведующего М</w:t>
      </w:r>
      <w:r w:rsidR="00655E4A"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ДОУ: </w:t>
      </w:r>
    </w:p>
    <w:p w:rsidR="00F55EE4" w:rsidRPr="00A07579" w:rsidRDefault="00F55EE4" w:rsidP="00D722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F55EE4" w:rsidRPr="00F71537" w:rsidRDefault="00F55EE4" w:rsidP="00F7153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разрабатывает  и  утверждает  ежегодно  публичный  доклад  о  ходе  реализации  и результатах Программы; </w:t>
      </w:r>
    </w:p>
    <w:p w:rsidR="00F55EE4" w:rsidRPr="00F71537" w:rsidRDefault="00F55EE4" w:rsidP="00F7153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F55EE4" w:rsidRPr="00601B98" w:rsidRDefault="00F55EE4" w:rsidP="00601B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F55EE4" w:rsidRPr="00A07579" w:rsidRDefault="00F55EE4" w:rsidP="00D722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утверждает механизм управления Программой. </w:t>
      </w:r>
    </w:p>
    <w:p w:rsidR="00F55EE4" w:rsidRPr="00A07579" w:rsidRDefault="00F55EE4" w:rsidP="00D722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Для текущего управления реализацией Программы создаются творческие группы из педагогов М</w:t>
      </w:r>
      <w:r w:rsidR="00655E4A"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ДОУ по разработке и реализации Программы развития и целевых проектов. </w:t>
      </w:r>
    </w:p>
    <w:p w:rsidR="00F55EE4" w:rsidRPr="00A07579" w:rsidRDefault="00F55EE4" w:rsidP="00D722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F55EE4" w:rsidRPr="00A07579" w:rsidRDefault="00F55EE4" w:rsidP="00D722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075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принятие решения об участии в презентациях, конкурсах, экспертизе и т.п. </w:t>
      </w:r>
    </w:p>
    <w:p w:rsidR="00F55EE4" w:rsidRPr="00601B98" w:rsidRDefault="00F55EE4" w:rsidP="00601B9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55EE4" w:rsidRPr="00A07579" w:rsidRDefault="00F55EE4" w:rsidP="00D72272">
      <w:pPr>
        <w:spacing w:after="0" w:line="240" w:lineRule="auto"/>
        <w:ind w:firstLine="4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и корректировка программы осуществляется Педагогическим советом  М</w:t>
      </w:r>
      <w:r w:rsidR="00655E4A"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ДОУ №</w:t>
      </w:r>
      <w:r w:rsidR="00F012FA">
        <w:rPr>
          <w:rFonts w:ascii="Times New Roman" w:eastAsia="Calibri" w:hAnsi="Times New Roman" w:cs="Times New Roman"/>
          <w:color w:val="000000"/>
          <w:sz w:val="28"/>
          <w:szCs w:val="28"/>
        </w:rPr>
        <w:t>187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. Управление реализацией Программы осуществляется заведующим М</w:t>
      </w:r>
      <w:r w:rsidR="00655E4A"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 № </w:t>
      </w:r>
      <w:r w:rsidR="00F012FA">
        <w:rPr>
          <w:rFonts w:ascii="Times New Roman" w:eastAsia="Calibri" w:hAnsi="Times New Roman" w:cs="Times New Roman"/>
          <w:color w:val="000000"/>
          <w:sz w:val="28"/>
          <w:szCs w:val="28"/>
        </w:rPr>
        <w:t>187</w:t>
      </w:r>
      <w:r w:rsidRPr="00A075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65EB1" w:rsidRDefault="00265EB1" w:rsidP="003B696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1B98" w:rsidRDefault="00601B98" w:rsidP="003B696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1B98" w:rsidRDefault="00601B98" w:rsidP="003B696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6489" w:rsidRPr="00532846" w:rsidRDefault="005C6489" w:rsidP="00D72272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846">
        <w:rPr>
          <w:rFonts w:ascii="Times New Roman" w:hAnsi="Times New Roman"/>
          <w:b/>
          <w:sz w:val="28"/>
          <w:szCs w:val="28"/>
        </w:rPr>
        <w:lastRenderedPageBreak/>
        <w:t>Риски при реализации программы развития</w:t>
      </w:r>
    </w:p>
    <w:p w:rsidR="005C6489" w:rsidRPr="00A07579" w:rsidRDefault="005C6489" w:rsidP="00D72272">
      <w:pPr>
        <w:spacing w:after="0" w:line="240" w:lineRule="auto"/>
        <w:ind w:left="796"/>
        <w:jc w:val="center"/>
        <w:rPr>
          <w:rFonts w:ascii="Times New Roman" w:hAnsi="Times New Roman"/>
          <w:b/>
          <w:sz w:val="28"/>
          <w:szCs w:val="28"/>
        </w:rPr>
      </w:pPr>
      <w:r w:rsidRPr="00A07579">
        <w:rPr>
          <w:rFonts w:ascii="Times New Roman" w:hAnsi="Times New Roman"/>
          <w:b/>
          <w:sz w:val="28"/>
          <w:szCs w:val="28"/>
        </w:rPr>
        <w:t>детского сада.</w:t>
      </w:r>
    </w:p>
    <w:p w:rsidR="005C6489" w:rsidRPr="0063240D" w:rsidRDefault="005C6489" w:rsidP="0063240D">
      <w:pPr>
        <w:tabs>
          <w:tab w:val="left" w:pos="9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6489" w:rsidRPr="00A07579" w:rsidRDefault="005C6489" w:rsidP="00B33E32">
      <w:pPr>
        <w:numPr>
          <w:ilvl w:val="0"/>
          <w:numId w:val="23"/>
        </w:numPr>
        <w:tabs>
          <w:tab w:val="num" w:pos="240"/>
          <w:tab w:val="num" w:pos="720"/>
          <w:tab w:val="left" w:pos="960"/>
        </w:tabs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bCs/>
          <w:sz w:val="28"/>
          <w:szCs w:val="28"/>
        </w:rPr>
        <w:t xml:space="preserve"> Отсутствие взаимопонимания между членами коллектива, родителями воспитанников, разобщенность целей и задач, несовершенство системы стимулирования может привести к конфликтным ситуациям и стать угрозой для реализации программы.</w:t>
      </w:r>
    </w:p>
    <w:p w:rsidR="005C6489" w:rsidRPr="00A07579" w:rsidRDefault="005C6489" w:rsidP="00B33E32">
      <w:pPr>
        <w:numPr>
          <w:ilvl w:val="0"/>
          <w:numId w:val="23"/>
        </w:numPr>
        <w:tabs>
          <w:tab w:val="num" w:pos="240"/>
          <w:tab w:val="left" w:pos="960"/>
        </w:tabs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bCs/>
          <w:sz w:val="28"/>
          <w:szCs w:val="28"/>
        </w:rPr>
        <w:t xml:space="preserve"> Конфронтация и отсутствие взаимовыгодных проектов с социальными институтами может привести к срыву ряда этапов программы.</w:t>
      </w:r>
    </w:p>
    <w:p w:rsidR="005C6489" w:rsidRPr="00A07579" w:rsidRDefault="005C6489" w:rsidP="00B33E32">
      <w:pPr>
        <w:numPr>
          <w:ilvl w:val="0"/>
          <w:numId w:val="23"/>
        </w:numPr>
        <w:tabs>
          <w:tab w:val="num" w:pos="240"/>
          <w:tab w:val="num" w:pos="720"/>
          <w:tab w:val="left" w:pos="960"/>
        </w:tabs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bCs/>
          <w:sz w:val="28"/>
          <w:szCs w:val="28"/>
        </w:rPr>
        <w:t xml:space="preserve"> Отсутствие информированности о предоставляемых детским садом  образовательных услугах может отразиться на позитивном имидже образовательного учреждения и привести к спаду  спроса.</w:t>
      </w:r>
    </w:p>
    <w:p w:rsidR="005C6489" w:rsidRPr="00A07579" w:rsidRDefault="005C6489" w:rsidP="00B33E32">
      <w:pPr>
        <w:numPr>
          <w:ilvl w:val="0"/>
          <w:numId w:val="23"/>
        </w:numPr>
        <w:tabs>
          <w:tab w:val="num" w:pos="240"/>
          <w:tab w:val="left" w:pos="960"/>
        </w:tabs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bCs/>
          <w:sz w:val="28"/>
          <w:szCs w:val="28"/>
        </w:rPr>
        <w:t>Некорректное  внедрение инновационных проектов может привести к сбою системы всей деятельности.</w:t>
      </w:r>
    </w:p>
    <w:p w:rsidR="005021A4" w:rsidRPr="00A07579" w:rsidRDefault="005C6489" w:rsidP="00B33E32">
      <w:pPr>
        <w:numPr>
          <w:ilvl w:val="0"/>
          <w:numId w:val="23"/>
        </w:numPr>
        <w:tabs>
          <w:tab w:val="num" w:pos="240"/>
          <w:tab w:val="num" w:pos="720"/>
          <w:tab w:val="left" w:pos="960"/>
        </w:tabs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  <w:r w:rsidRPr="00A07579">
        <w:rPr>
          <w:rFonts w:ascii="Times New Roman" w:hAnsi="Times New Roman"/>
          <w:bCs/>
          <w:sz w:val="28"/>
          <w:szCs w:val="28"/>
        </w:rPr>
        <w:t xml:space="preserve"> 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</w:t>
      </w:r>
      <w:r w:rsidR="005021A4" w:rsidRPr="00A07579">
        <w:rPr>
          <w:rFonts w:ascii="Times New Roman" w:hAnsi="Times New Roman"/>
          <w:bCs/>
          <w:sz w:val="28"/>
          <w:szCs w:val="28"/>
        </w:rPr>
        <w:t>едагога.</w:t>
      </w:r>
    </w:p>
    <w:p w:rsidR="006C342D" w:rsidRDefault="006C342D" w:rsidP="00B33E32">
      <w:pPr>
        <w:pStyle w:val="a3"/>
        <w:jc w:val="both"/>
        <w:rPr>
          <w:i/>
          <w:iCs/>
          <w:sz w:val="28"/>
          <w:szCs w:val="28"/>
        </w:rPr>
      </w:pPr>
    </w:p>
    <w:p w:rsidR="00FD0793" w:rsidRDefault="00FD0793" w:rsidP="00B33E32">
      <w:pPr>
        <w:pStyle w:val="a3"/>
        <w:jc w:val="both"/>
        <w:rPr>
          <w:i/>
          <w:iCs/>
          <w:sz w:val="28"/>
          <w:szCs w:val="28"/>
        </w:rPr>
      </w:pPr>
    </w:p>
    <w:p w:rsidR="009B4A3F" w:rsidRPr="00A07579" w:rsidRDefault="009B4A3F" w:rsidP="00B33E32">
      <w:pPr>
        <w:pStyle w:val="a3"/>
        <w:jc w:val="both"/>
        <w:rPr>
          <w:i/>
          <w:iCs/>
          <w:sz w:val="28"/>
          <w:szCs w:val="28"/>
        </w:rPr>
      </w:pPr>
    </w:p>
    <w:sectPr w:rsidR="009B4A3F" w:rsidRPr="00A07579" w:rsidSect="001E7E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BA" w:rsidRDefault="00B03CBA" w:rsidP="00C12EA8">
      <w:pPr>
        <w:spacing w:after="0" w:line="240" w:lineRule="auto"/>
      </w:pPr>
      <w:r>
        <w:separator/>
      </w:r>
    </w:p>
  </w:endnote>
  <w:endnote w:type="continuationSeparator" w:id="1">
    <w:p w:rsidR="00B03CBA" w:rsidRDefault="00B03CBA" w:rsidP="00C1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454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4CC" w:rsidRPr="002626E0" w:rsidRDefault="00083B78">
        <w:pPr>
          <w:pStyle w:val="af3"/>
          <w:jc w:val="right"/>
          <w:rPr>
            <w:rFonts w:ascii="Times New Roman" w:hAnsi="Times New Roman" w:cs="Times New Roman"/>
          </w:rPr>
        </w:pPr>
        <w:r w:rsidRPr="002626E0">
          <w:rPr>
            <w:rFonts w:ascii="Times New Roman" w:hAnsi="Times New Roman" w:cs="Times New Roman"/>
          </w:rPr>
          <w:fldChar w:fldCharType="begin"/>
        </w:r>
        <w:r w:rsidR="00CE14CC" w:rsidRPr="002626E0">
          <w:rPr>
            <w:rFonts w:ascii="Times New Roman" w:hAnsi="Times New Roman" w:cs="Times New Roman"/>
          </w:rPr>
          <w:instrText>PAGE   \* MERGEFORMAT</w:instrText>
        </w:r>
        <w:r w:rsidRPr="002626E0">
          <w:rPr>
            <w:rFonts w:ascii="Times New Roman" w:hAnsi="Times New Roman" w:cs="Times New Roman"/>
          </w:rPr>
          <w:fldChar w:fldCharType="separate"/>
        </w:r>
        <w:r w:rsidR="006713D9">
          <w:rPr>
            <w:rFonts w:ascii="Times New Roman" w:hAnsi="Times New Roman" w:cs="Times New Roman"/>
            <w:noProof/>
          </w:rPr>
          <w:t>2</w:t>
        </w:r>
        <w:r w:rsidRPr="002626E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14CC" w:rsidRDefault="00CE14C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BA" w:rsidRDefault="00B03CBA" w:rsidP="00C12EA8">
      <w:pPr>
        <w:spacing w:after="0" w:line="240" w:lineRule="auto"/>
      </w:pPr>
      <w:r>
        <w:separator/>
      </w:r>
    </w:p>
  </w:footnote>
  <w:footnote w:type="continuationSeparator" w:id="1">
    <w:p w:rsidR="00B03CBA" w:rsidRDefault="00B03CBA" w:rsidP="00C1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654"/>
    <w:multiLevelType w:val="multilevel"/>
    <w:tmpl w:val="3CAACF36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342F"/>
    <w:multiLevelType w:val="hybridMultilevel"/>
    <w:tmpl w:val="E7F0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3B6"/>
    <w:multiLevelType w:val="hybridMultilevel"/>
    <w:tmpl w:val="C4A214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2F8A"/>
    <w:multiLevelType w:val="hybridMultilevel"/>
    <w:tmpl w:val="86F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6CEE"/>
    <w:multiLevelType w:val="hybridMultilevel"/>
    <w:tmpl w:val="3B6633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433C9"/>
    <w:multiLevelType w:val="hybridMultilevel"/>
    <w:tmpl w:val="FF0882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F4D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0775B82"/>
    <w:multiLevelType w:val="hybridMultilevel"/>
    <w:tmpl w:val="B4AA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24E"/>
    <w:multiLevelType w:val="hybridMultilevel"/>
    <w:tmpl w:val="67C6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D47A9"/>
    <w:multiLevelType w:val="hybridMultilevel"/>
    <w:tmpl w:val="BE8A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31A"/>
    <w:multiLevelType w:val="hybridMultilevel"/>
    <w:tmpl w:val="C4E65D02"/>
    <w:lvl w:ilvl="0" w:tplc="04190009">
      <w:start w:val="1"/>
      <w:numFmt w:val="bullet"/>
      <w:lvlText w:val=""/>
      <w:lvlJc w:val="left"/>
      <w:pPr>
        <w:ind w:left="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4647E"/>
    <w:multiLevelType w:val="hybridMultilevel"/>
    <w:tmpl w:val="F572A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A02"/>
    <w:multiLevelType w:val="hybridMultilevel"/>
    <w:tmpl w:val="51D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7C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52800"/>
    <w:multiLevelType w:val="hybridMultilevel"/>
    <w:tmpl w:val="4EC0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68F6"/>
    <w:multiLevelType w:val="hybridMultilevel"/>
    <w:tmpl w:val="545241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D0211"/>
    <w:multiLevelType w:val="hybridMultilevel"/>
    <w:tmpl w:val="D22E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73B8"/>
    <w:multiLevelType w:val="hybridMultilevel"/>
    <w:tmpl w:val="05A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30BA"/>
    <w:multiLevelType w:val="hybridMultilevel"/>
    <w:tmpl w:val="CE44B7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3AAC244D"/>
    <w:multiLevelType w:val="multilevel"/>
    <w:tmpl w:val="A3AA53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>
    <w:nsid w:val="3AE93909"/>
    <w:multiLevelType w:val="hybridMultilevel"/>
    <w:tmpl w:val="B1A0D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74556"/>
    <w:multiLevelType w:val="multilevel"/>
    <w:tmpl w:val="4FA4C3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3D0B1DCA"/>
    <w:multiLevelType w:val="multilevel"/>
    <w:tmpl w:val="22CE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DB92275"/>
    <w:multiLevelType w:val="hybridMultilevel"/>
    <w:tmpl w:val="ADA64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36EB8"/>
    <w:multiLevelType w:val="hybridMultilevel"/>
    <w:tmpl w:val="D26A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D493E"/>
    <w:multiLevelType w:val="hybridMultilevel"/>
    <w:tmpl w:val="2D429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105F6"/>
    <w:multiLevelType w:val="hybridMultilevel"/>
    <w:tmpl w:val="ACB086CE"/>
    <w:lvl w:ilvl="0" w:tplc="CF4056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E60A3"/>
    <w:multiLevelType w:val="hybridMultilevel"/>
    <w:tmpl w:val="849E4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2015D"/>
    <w:multiLevelType w:val="multilevel"/>
    <w:tmpl w:val="14C4F6A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32">
    <w:nsid w:val="50D07AD9"/>
    <w:multiLevelType w:val="multilevel"/>
    <w:tmpl w:val="5A2CB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33">
    <w:nsid w:val="52640BAC"/>
    <w:multiLevelType w:val="hybridMultilevel"/>
    <w:tmpl w:val="2E6A22E2"/>
    <w:lvl w:ilvl="0" w:tplc="6AA244C2">
      <w:start w:val="1"/>
      <w:numFmt w:val="decimal"/>
      <w:lvlText w:val="%1."/>
      <w:lvlJc w:val="left"/>
      <w:pPr>
        <w:tabs>
          <w:tab w:val="num" w:pos="469"/>
        </w:tabs>
        <w:ind w:left="46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8A3C87"/>
    <w:multiLevelType w:val="hybridMultilevel"/>
    <w:tmpl w:val="996A0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406B89"/>
    <w:multiLevelType w:val="multilevel"/>
    <w:tmpl w:val="1C1E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B6F7C04"/>
    <w:multiLevelType w:val="hybridMultilevel"/>
    <w:tmpl w:val="E33E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B481F"/>
    <w:multiLevelType w:val="hybridMultilevel"/>
    <w:tmpl w:val="232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C243AA"/>
    <w:multiLevelType w:val="multilevel"/>
    <w:tmpl w:val="44AA9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9">
    <w:nsid w:val="62B34978"/>
    <w:multiLevelType w:val="hybridMultilevel"/>
    <w:tmpl w:val="66149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E6541"/>
    <w:multiLevelType w:val="multilevel"/>
    <w:tmpl w:val="5E4AB4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8D0407E"/>
    <w:multiLevelType w:val="hybridMultilevel"/>
    <w:tmpl w:val="D21C2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27B7D"/>
    <w:multiLevelType w:val="hybridMultilevel"/>
    <w:tmpl w:val="6EE4B712"/>
    <w:lvl w:ilvl="0" w:tplc="CF4056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E73EFD"/>
    <w:multiLevelType w:val="hybridMultilevel"/>
    <w:tmpl w:val="7158B4A2"/>
    <w:lvl w:ilvl="0" w:tplc="346A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D5175F"/>
    <w:multiLevelType w:val="multilevel"/>
    <w:tmpl w:val="AA02AC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7F274682"/>
    <w:multiLevelType w:val="hybridMultilevel"/>
    <w:tmpl w:val="C0D06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F53E99"/>
    <w:multiLevelType w:val="hybridMultilevel"/>
    <w:tmpl w:val="1A522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25"/>
  </w:num>
  <w:num w:numId="8">
    <w:abstractNumId w:val="43"/>
  </w:num>
  <w:num w:numId="9">
    <w:abstractNumId w:val="9"/>
  </w:num>
  <w:num w:numId="10">
    <w:abstractNumId w:val="22"/>
  </w:num>
  <w:num w:numId="11">
    <w:abstractNumId w:val="4"/>
  </w:num>
  <w:num w:numId="12">
    <w:abstractNumId w:val="26"/>
  </w:num>
  <w:num w:numId="13">
    <w:abstractNumId w:val="5"/>
  </w:num>
  <w:num w:numId="14">
    <w:abstractNumId w:val="16"/>
  </w:num>
  <w:num w:numId="15">
    <w:abstractNumId w:val="32"/>
  </w:num>
  <w:num w:numId="16">
    <w:abstractNumId w:val="19"/>
  </w:num>
  <w:num w:numId="17">
    <w:abstractNumId w:val="27"/>
  </w:num>
  <w:num w:numId="18">
    <w:abstractNumId w:val="3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4"/>
  </w:num>
  <w:num w:numId="23">
    <w:abstractNumId w:val="38"/>
  </w:num>
  <w:num w:numId="24">
    <w:abstractNumId w:val="24"/>
  </w:num>
  <w:num w:numId="25">
    <w:abstractNumId w:val="21"/>
  </w:num>
  <w:num w:numId="26">
    <w:abstractNumId w:val="28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"/>
  </w:num>
  <w:num w:numId="32">
    <w:abstractNumId w:val="10"/>
  </w:num>
  <w:num w:numId="33">
    <w:abstractNumId w:val="7"/>
  </w:num>
  <w:num w:numId="34">
    <w:abstractNumId w:val="40"/>
  </w:num>
  <w:num w:numId="35">
    <w:abstractNumId w:val="20"/>
  </w:num>
  <w:num w:numId="36">
    <w:abstractNumId w:val="23"/>
  </w:num>
  <w:num w:numId="37">
    <w:abstractNumId w:val="31"/>
  </w:num>
  <w:num w:numId="38">
    <w:abstractNumId w:val="17"/>
  </w:num>
  <w:num w:numId="39">
    <w:abstractNumId w:val="18"/>
  </w:num>
  <w:num w:numId="40">
    <w:abstractNumId w:val="35"/>
  </w:num>
  <w:num w:numId="41">
    <w:abstractNumId w:val="41"/>
  </w:num>
  <w:num w:numId="42">
    <w:abstractNumId w:val="1"/>
  </w:num>
  <w:num w:numId="43">
    <w:abstractNumId w:val="30"/>
  </w:num>
  <w:num w:numId="44">
    <w:abstractNumId w:val="44"/>
  </w:num>
  <w:num w:numId="45">
    <w:abstractNumId w:val="12"/>
  </w:num>
  <w:num w:numId="46">
    <w:abstractNumId w:val="8"/>
  </w:num>
  <w:num w:numId="47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8E9"/>
    <w:rsid w:val="00003AC2"/>
    <w:rsid w:val="00013E55"/>
    <w:rsid w:val="00014A96"/>
    <w:rsid w:val="00020F9B"/>
    <w:rsid w:val="00021CC3"/>
    <w:rsid w:val="000220E3"/>
    <w:rsid w:val="0002242F"/>
    <w:rsid w:val="00024E24"/>
    <w:rsid w:val="00040BB4"/>
    <w:rsid w:val="00041B58"/>
    <w:rsid w:val="00043770"/>
    <w:rsid w:val="00043CED"/>
    <w:rsid w:val="000442B2"/>
    <w:rsid w:val="000613CA"/>
    <w:rsid w:val="000666A4"/>
    <w:rsid w:val="00074689"/>
    <w:rsid w:val="00075205"/>
    <w:rsid w:val="00077BC6"/>
    <w:rsid w:val="00083B78"/>
    <w:rsid w:val="000856C6"/>
    <w:rsid w:val="000B6CDF"/>
    <w:rsid w:val="000C383D"/>
    <w:rsid w:val="000C7005"/>
    <w:rsid w:val="000C771A"/>
    <w:rsid w:val="000D6D04"/>
    <w:rsid w:val="000E32AC"/>
    <w:rsid w:val="000F62D3"/>
    <w:rsid w:val="000F7EA7"/>
    <w:rsid w:val="00100924"/>
    <w:rsid w:val="001043DF"/>
    <w:rsid w:val="001129DB"/>
    <w:rsid w:val="00123A5B"/>
    <w:rsid w:val="00131CA7"/>
    <w:rsid w:val="001463A2"/>
    <w:rsid w:val="00161945"/>
    <w:rsid w:val="00166F78"/>
    <w:rsid w:val="001753B2"/>
    <w:rsid w:val="001841C3"/>
    <w:rsid w:val="001859B0"/>
    <w:rsid w:val="00191C1D"/>
    <w:rsid w:val="001A0E67"/>
    <w:rsid w:val="001A44A7"/>
    <w:rsid w:val="001B0CC4"/>
    <w:rsid w:val="001B23A8"/>
    <w:rsid w:val="001C0E0C"/>
    <w:rsid w:val="001C48AF"/>
    <w:rsid w:val="001C7BDB"/>
    <w:rsid w:val="001D325C"/>
    <w:rsid w:val="001E0499"/>
    <w:rsid w:val="001E20E7"/>
    <w:rsid w:val="001E33AE"/>
    <w:rsid w:val="001E4E43"/>
    <w:rsid w:val="001E7E43"/>
    <w:rsid w:val="001E7E81"/>
    <w:rsid w:val="001F2060"/>
    <w:rsid w:val="001F25D2"/>
    <w:rsid w:val="001F45E7"/>
    <w:rsid w:val="001F51FC"/>
    <w:rsid w:val="001F7A34"/>
    <w:rsid w:val="00211CE6"/>
    <w:rsid w:val="00211D21"/>
    <w:rsid w:val="00212118"/>
    <w:rsid w:val="00214763"/>
    <w:rsid w:val="00222902"/>
    <w:rsid w:val="002323A0"/>
    <w:rsid w:val="00234D8E"/>
    <w:rsid w:val="002356E4"/>
    <w:rsid w:val="00235A13"/>
    <w:rsid w:val="00242455"/>
    <w:rsid w:val="00247BE4"/>
    <w:rsid w:val="00257BE8"/>
    <w:rsid w:val="002609A1"/>
    <w:rsid w:val="002626E0"/>
    <w:rsid w:val="00265CDA"/>
    <w:rsid w:val="00265EB1"/>
    <w:rsid w:val="0026728F"/>
    <w:rsid w:val="0027221F"/>
    <w:rsid w:val="002730CE"/>
    <w:rsid w:val="002749F8"/>
    <w:rsid w:val="002829C8"/>
    <w:rsid w:val="00284361"/>
    <w:rsid w:val="00285C9C"/>
    <w:rsid w:val="00286F88"/>
    <w:rsid w:val="00287F27"/>
    <w:rsid w:val="00293E12"/>
    <w:rsid w:val="002B462A"/>
    <w:rsid w:val="002B56AB"/>
    <w:rsid w:val="002B7872"/>
    <w:rsid w:val="002C0BE5"/>
    <w:rsid w:val="002D63AA"/>
    <w:rsid w:val="002E7C55"/>
    <w:rsid w:val="002F49E2"/>
    <w:rsid w:val="002F6653"/>
    <w:rsid w:val="002F7B14"/>
    <w:rsid w:val="00305279"/>
    <w:rsid w:val="00305D6B"/>
    <w:rsid w:val="00310710"/>
    <w:rsid w:val="003154EE"/>
    <w:rsid w:val="00316F06"/>
    <w:rsid w:val="0031779B"/>
    <w:rsid w:val="00323D7F"/>
    <w:rsid w:val="00335468"/>
    <w:rsid w:val="0034190D"/>
    <w:rsid w:val="00341D97"/>
    <w:rsid w:val="00345803"/>
    <w:rsid w:val="00351A67"/>
    <w:rsid w:val="00356BDF"/>
    <w:rsid w:val="00364E14"/>
    <w:rsid w:val="00366429"/>
    <w:rsid w:val="003672CB"/>
    <w:rsid w:val="003702BB"/>
    <w:rsid w:val="00371106"/>
    <w:rsid w:val="00371A65"/>
    <w:rsid w:val="00374100"/>
    <w:rsid w:val="0038503B"/>
    <w:rsid w:val="00390867"/>
    <w:rsid w:val="003933B3"/>
    <w:rsid w:val="003957E8"/>
    <w:rsid w:val="003A1590"/>
    <w:rsid w:val="003A282F"/>
    <w:rsid w:val="003A2BAF"/>
    <w:rsid w:val="003B4A1E"/>
    <w:rsid w:val="003B696F"/>
    <w:rsid w:val="003B7359"/>
    <w:rsid w:val="003C392C"/>
    <w:rsid w:val="003C7F86"/>
    <w:rsid w:val="003D0E68"/>
    <w:rsid w:val="003D74CD"/>
    <w:rsid w:val="003E397C"/>
    <w:rsid w:val="003E3B57"/>
    <w:rsid w:val="003E48DC"/>
    <w:rsid w:val="003F2064"/>
    <w:rsid w:val="003F3BE0"/>
    <w:rsid w:val="003F653E"/>
    <w:rsid w:val="0040152B"/>
    <w:rsid w:val="00402DDE"/>
    <w:rsid w:val="00403281"/>
    <w:rsid w:val="00405BE4"/>
    <w:rsid w:val="00407C25"/>
    <w:rsid w:val="00413FEB"/>
    <w:rsid w:val="00414119"/>
    <w:rsid w:val="0041562E"/>
    <w:rsid w:val="00424527"/>
    <w:rsid w:val="00424F17"/>
    <w:rsid w:val="0043259C"/>
    <w:rsid w:val="00433176"/>
    <w:rsid w:val="00433462"/>
    <w:rsid w:val="00436384"/>
    <w:rsid w:val="00443363"/>
    <w:rsid w:val="004569FB"/>
    <w:rsid w:val="004625D1"/>
    <w:rsid w:val="00463848"/>
    <w:rsid w:val="00464826"/>
    <w:rsid w:val="00472443"/>
    <w:rsid w:val="0049408A"/>
    <w:rsid w:val="00494BEA"/>
    <w:rsid w:val="004B2E9C"/>
    <w:rsid w:val="004E4F68"/>
    <w:rsid w:val="004E55AB"/>
    <w:rsid w:val="004F0E12"/>
    <w:rsid w:val="005020B4"/>
    <w:rsid w:val="005021A4"/>
    <w:rsid w:val="00522672"/>
    <w:rsid w:val="00522AFE"/>
    <w:rsid w:val="0052635B"/>
    <w:rsid w:val="00527C60"/>
    <w:rsid w:val="00530797"/>
    <w:rsid w:val="00532846"/>
    <w:rsid w:val="0053766A"/>
    <w:rsid w:val="005413A2"/>
    <w:rsid w:val="00544D6D"/>
    <w:rsid w:val="00547AC0"/>
    <w:rsid w:val="005516FA"/>
    <w:rsid w:val="00560F5E"/>
    <w:rsid w:val="005636CA"/>
    <w:rsid w:val="00566459"/>
    <w:rsid w:val="00570048"/>
    <w:rsid w:val="00572AF9"/>
    <w:rsid w:val="00573F0A"/>
    <w:rsid w:val="00574743"/>
    <w:rsid w:val="005779EA"/>
    <w:rsid w:val="00582A90"/>
    <w:rsid w:val="00584DE1"/>
    <w:rsid w:val="00585C7A"/>
    <w:rsid w:val="005874C9"/>
    <w:rsid w:val="005961FB"/>
    <w:rsid w:val="00597930"/>
    <w:rsid w:val="005A0F49"/>
    <w:rsid w:val="005A1FD6"/>
    <w:rsid w:val="005A7D73"/>
    <w:rsid w:val="005B69F6"/>
    <w:rsid w:val="005C15DE"/>
    <w:rsid w:val="005C1C82"/>
    <w:rsid w:val="005C438D"/>
    <w:rsid w:val="005C6489"/>
    <w:rsid w:val="005D4262"/>
    <w:rsid w:val="005D4D22"/>
    <w:rsid w:val="005D59AB"/>
    <w:rsid w:val="005D5EC5"/>
    <w:rsid w:val="005D7EFE"/>
    <w:rsid w:val="005F2E2F"/>
    <w:rsid w:val="005F640E"/>
    <w:rsid w:val="005F7467"/>
    <w:rsid w:val="005F7481"/>
    <w:rsid w:val="00601B98"/>
    <w:rsid w:val="00605B1E"/>
    <w:rsid w:val="006102A5"/>
    <w:rsid w:val="00612C2F"/>
    <w:rsid w:val="00613E61"/>
    <w:rsid w:val="00616905"/>
    <w:rsid w:val="0063240D"/>
    <w:rsid w:val="00632556"/>
    <w:rsid w:val="006326D8"/>
    <w:rsid w:val="0063499C"/>
    <w:rsid w:val="00634A4A"/>
    <w:rsid w:val="00640FB4"/>
    <w:rsid w:val="00641295"/>
    <w:rsid w:val="00642762"/>
    <w:rsid w:val="006538FB"/>
    <w:rsid w:val="00655E4A"/>
    <w:rsid w:val="006713D9"/>
    <w:rsid w:val="00677263"/>
    <w:rsid w:val="00687B1F"/>
    <w:rsid w:val="00691B1F"/>
    <w:rsid w:val="006966DD"/>
    <w:rsid w:val="006A4F1D"/>
    <w:rsid w:val="006A6EF3"/>
    <w:rsid w:val="006A7E08"/>
    <w:rsid w:val="006B0C9C"/>
    <w:rsid w:val="006B2EAE"/>
    <w:rsid w:val="006B4EB0"/>
    <w:rsid w:val="006C342D"/>
    <w:rsid w:val="006C43BF"/>
    <w:rsid w:val="006C53D1"/>
    <w:rsid w:val="006D6D46"/>
    <w:rsid w:val="006D6DC6"/>
    <w:rsid w:val="006E08E9"/>
    <w:rsid w:val="006E4F12"/>
    <w:rsid w:val="006F3C45"/>
    <w:rsid w:val="006F67D5"/>
    <w:rsid w:val="00701C60"/>
    <w:rsid w:val="007022C6"/>
    <w:rsid w:val="007100E1"/>
    <w:rsid w:val="00711650"/>
    <w:rsid w:val="00735D92"/>
    <w:rsid w:val="00741F1C"/>
    <w:rsid w:val="0074653C"/>
    <w:rsid w:val="00750F16"/>
    <w:rsid w:val="00751B1D"/>
    <w:rsid w:val="007524C1"/>
    <w:rsid w:val="0075739D"/>
    <w:rsid w:val="00763529"/>
    <w:rsid w:val="00764DF3"/>
    <w:rsid w:val="0076749E"/>
    <w:rsid w:val="00771AFB"/>
    <w:rsid w:val="00775A1A"/>
    <w:rsid w:val="00776879"/>
    <w:rsid w:val="00776ED5"/>
    <w:rsid w:val="00777DBA"/>
    <w:rsid w:val="00780D0C"/>
    <w:rsid w:val="00781955"/>
    <w:rsid w:val="00783C8B"/>
    <w:rsid w:val="007A5B43"/>
    <w:rsid w:val="007A6797"/>
    <w:rsid w:val="007B07F1"/>
    <w:rsid w:val="007B48DF"/>
    <w:rsid w:val="007B4A3B"/>
    <w:rsid w:val="007C041D"/>
    <w:rsid w:val="007C20FB"/>
    <w:rsid w:val="007C6FD1"/>
    <w:rsid w:val="007D3541"/>
    <w:rsid w:val="007E44C3"/>
    <w:rsid w:val="007E54E5"/>
    <w:rsid w:val="007E582C"/>
    <w:rsid w:val="007F70EA"/>
    <w:rsid w:val="007F71F1"/>
    <w:rsid w:val="00804D2E"/>
    <w:rsid w:val="0081468D"/>
    <w:rsid w:val="008264DF"/>
    <w:rsid w:val="00830378"/>
    <w:rsid w:val="00830D9A"/>
    <w:rsid w:val="00836A8E"/>
    <w:rsid w:val="0084012B"/>
    <w:rsid w:val="00841444"/>
    <w:rsid w:val="008415F7"/>
    <w:rsid w:val="0084336F"/>
    <w:rsid w:val="0084607D"/>
    <w:rsid w:val="008471A8"/>
    <w:rsid w:val="00847A34"/>
    <w:rsid w:val="00851029"/>
    <w:rsid w:val="008512CF"/>
    <w:rsid w:val="00852A3E"/>
    <w:rsid w:val="00853FC3"/>
    <w:rsid w:val="00854353"/>
    <w:rsid w:val="00857098"/>
    <w:rsid w:val="00857EAF"/>
    <w:rsid w:val="00862FBE"/>
    <w:rsid w:val="008706E4"/>
    <w:rsid w:val="0087263A"/>
    <w:rsid w:val="008731DC"/>
    <w:rsid w:val="008747DA"/>
    <w:rsid w:val="00875428"/>
    <w:rsid w:val="00880989"/>
    <w:rsid w:val="00887488"/>
    <w:rsid w:val="00891524"/>
    <w:rsid w:val="008A11D9"/>
    <w:rsid w:val="008C5C29"/>
    <w:rsid w:val="008C667C"/>
    <w:rsid w:val="008C6BFC"/>
    <w:rsid w:val="008D5963"/>
    <w:rsid w:val="008E14E7"/>
    <w:rsid w:val="008F3C6C"/>
    <w:rsid w:val="008F3CA1"/>
    <w:rsid w:val="0090051A"/>
    <w:rsid w:val="00904C6A"/>
    <w:rsid w:val="009065C5"/>
    <w:rsid w:val="00907F5F"/>
    <w:rsid w:val="00913A12"/>
    <w:rsid w:val="009140A0"/>
    <w:rsid w:val="00923C3F"/>
    <w:rsid w:val="009302AB"/>
    <w:rsid w:val="0093361D"/>
    <w:rsid w:val="00935D02"/>
    <w:rsid w:val="00937550"/>
    <w:rsid w:val="009445AC"/>
    <w:rsid w:val="00950420"/>
    <w:rsid w:val="00960126"/>
    <w:rsid w:val="00960A52"/>
    <w:rsid w:val="009643D1"/>
    <w:rsid w:val="00974E41"/>
    <w:rsid w:val="0097667F"/>
    <w:rsid w:val="00977AA0"/>
    <w:rsid w:val="00983603"/>
    <w:rsid w:val="00993F12"/>
    <w:rsid w:val="009963F3"/>
    <w:rsid w:val="009A038A"/>
    <w:rsid w:val="009A1513"/>
    <w:rsid w:val="009B24CA"/>
    <w:rsid w:val="009B3D78"/>
    <w:rsid w:val="009B4961"/>
    <w:rsid w:val="009B4A3F"/>
    <w:rsid w:val="009C0913"/>
    <w:rsid w:val="009C51A0"/>
    <w:rsid w:val="009C66CA"/>
    <w:rsid w:val="009D165D"/>
    <w:rsid w:val="009E2CE1"/>
    <w:rsid w:val="009E48D9"/>
    <w:rsid w:val="009E5957"/>
    <w:rsid w:val="00A017D7"/>
    <w:rsid w:val="00A018EC"/>
    <w:rsid w:val="00A02556"/>
    <w:rsid w:val="00A06EF2"/>
    <w:rsid w:val="00A07579"/>
    <w:rsid w:val="00A10274"/>
    <w:rsid w:val="00A11B52"/>
    <w:rsid w:val="00A12908"/>
    <w:rsid w:val="00A14018"/>
    <w:rsid w:val="00A25B55"/>
    <w:rsid w:val="00A26AD3"/>
    <w:rsid w:val="00A31C36"/>
    <w:rsid w:val="00A3303D"/>
    <w:rsid w:val="00A35CEC"/>
    <w:rsid w:val="00A364F6"/>
    <w:rsid w:val="00A37B53"/>
    <w:rsid w:val="00A418F9"/>
    <w:rsid w:val="00A4640C"/>
    <w:rsid w:val="00A52D5D"/>
    <w:rsid w:val="00A56006"/>
    <w:rsid w:val="00A67B00"/>
    <w:rsid w:val="00A7009B"/>
    <w:rsid w:val="00A73971"/>
    <w:rsid w:val="00A8133F"/>
    <w:rsid w:val="00A81FF4"/>
    <w:rsid w:val="00A92859"/>
    <w:rsid w:val="00A9563C"/>
    <w:rsid w:val="00A95A5E"/>
    <w:rsid w:val="00AA13CB"/>
    <w:rsid w:val="00AA3066"/>
    <w:rsid w:val="00AB114E"/>
    <w:rsid w:val="00AB13DB"/>
    <w:rsid w:val="00AC02BA"/>
    <w:rsid w:val="00AC5C55"/>
    <w:rsid w:val="00AD2C14"/>
    <w:rsid w:val="00AD7675"/>
    <w:rsid w:val="00AF1DC6"/>
    <w:rsid w:val="00AF4B59"/>
    <w:rsid w:val="00AF7A21"/>
    <w:rsid w:val="00B0212D"/>
    <w:rsid w:val="00B03CBA"/>
    <w:rsid w:val="00B06028"/>
    <w:rsid w:val="00B14C57"/>
    <w:rsid w:val="00B165F1"/>
    <w:rsid w:val="00B16916"/>
    <w:rsid w:val="00B258B8"/>
    <w:rsid w:val="00B33E32"/>
    <w:rsid w:val="00B5668E"/>
    <w:rsid w:val="00B574EE"/>
    <w:rsid w:val="00B62604"/>
    <w:rsid w:val="00B670EB"/>
    <w:rsid w:val="00B7405A"/>
    <w:rsid w:val="00B8182C"/>
    <w:rsid w:val="00B81F16"/>
    <w:rsid w:val="00B83E57"/>
    <w:rsid w:val="00B95912"/>
    <w:rsid w:val="00B97E10"/>
    <w:rsid w:val="00BB2F02"/>
    <w:rsid w:val="00BB40A5"/>
    <w:rsid w:val="00BC5ED3"/>
    <w:rsid w:val="00BC7D3A"/>
    <w:rsid w:val="00BD405F"/>
    <w:rsid w:val="00BD45FB"/>
    <w:rsid w:val="00BD595A"/>
    <w:rsid w:val="00BE0BAB"/>
    <w:rsid w:val="00BE2ED9"/>
    <w:rsid w:val="00BF0A90"/>
    <w:rsid w:val="00BF6D7C"/>
    <w:rsid w:val="00BF7422"/>
    <w:rsid w:val="00C07DBD"/>
    <w:rsid w:val="00C116B6"/>
    <w:rsid w:val="00C12EA8"/>
    <w:rsid w:val="00C2402B"/>
    <w:rsid w:val="00C279CE"/>
    <w:rsid w:val="00C46F35"/>
    <w:rsid w:val="00C51282"/>
    <w:rsid w:val="00C5186B"/>
    <w:rsid w:val="00C51C21"/>
    <w:rsid w:val="00C543AD"/>
    <w:rsid w:val="00C562FA"/>
    <w:rsid w:val="00C65DB2"/>
    <w:rsid w:val="00C675FD"/>
    <w:rsid w:val="00C73AD6"/>
    <w:rsid w:val="00C76E88"/>
    <w:rsid w:val="00C90A50"/>
    <w:rsid w:val="00C90E50"/>
    <w:rsid w:val="00C96D49"/>
    <w:rsid w:val="00CA682D"/>
    <w:rsid w:val="00CA7AC0"/>
    <w:rsid w:val="00CC20B9"/>
    <w:rsid w:val="00CC529C"/>
    <w:rsid w:val="00CD0327"/>
    <w:rsid w:val="00CD1FF9"/>
    <w:rsid w:val="00CD7DE5"/>
    <w:rsid w:val="00CE14CC"/>
    <w:rsid w:val="00CE4EBC"/>
    <w:rsid w:val="00CF58AB"/>
    <w:rsid w:val="00D139CC"/>
    <w:rsid w:val="00D158B6"/>
    <w:rsid w:val="00D15A9A"/>
    <w:rsid w:val="00D347D3"/>
    <w:rsid w:val="00D37666"/>
    <w:rsid w:val="00D37727"/>
    <w:rsid w:val="00D46106"/>
    <w:rsid w:val="00D46A8D"/>
    <w:rsid w:val="00D52FF8"/>
    <w:rsid w:val="00D54FA4"/>
    <w:rsid w:val="00D67EC7"/>
    <w:rsid w:val="00D706BD"/>
    <w:rsid w:val="00D72272"/>
    <w:rsid w:val="00D771D6"/>
    <w:rsid w:val="00D805BE"/>
    <w:rsid w:val="00D8625B"/>
    <w:rsid w:val="00D874B8"/>
    <w:rsid w:val="00D90B53"/>
    <w:rsid w:val="00DA1C7F"/>
    <w:rsid w:val="00DA5B33"/>
    <w:rsid w:val="00DA5C55"/>
    <w:rsid w:val="00DB0F86"/>
    <w:rsid w:val="00DC061A"/>
    <w:rsid w:val="00DC2116"/>
    <w:rsid w:val="00DC259C"/>
    <w:rsid w:val="00DC46A8"/>
    <w:rsid w:val="00DC54D0"/>
    <w:rsid w:val="00DD2707"/>
    <w:rsid w:val="00DD7C48"/>
    <w:rsid w:val="00DE1199"/>
    <w:rsid w:val="00DF4E59"/>
    <w:rsid w:val="00DF67CA"/>
    <w:rsid w:val="00DF77EC"/>
    <w:rsid w:val="00E148B1"/>
    <w:rsid w:val="00E14FF7"/>
    <w:rsid w:val="00E17728"/>
    <w:rsid w:val="00E20D70"/>
    <w:rsid w:val="00E25602"/>
    <w:rsid w:val="00E4071F"/>
    <w:rsid w:val="00E44A04"/>
    <w:rsid w:val="00E545BC"/>
    <w:rsid w:val="00E56330"/>
    <w:rsid w:val="00E65150"/>
    <w:rsid w:val="00E73700"/>
    <w:rsid w:val="00E83C6A"/>
    <w:rsid w:val="00E904F8"/>
    <w:rsid w:val="00E97125"/>
    <w:rsid w:val="00EA407D"/>
    <w:rsid w:val="00EA7EB8"/>
    <w:rsid w:val="00EB0954"/>
    <w:rsid w:val="00EB2FDF"/>
    <w:rsid w:val="00EB6FAA"/>
    <w:rsid w:val="00EB7D49"/>
    <w:rsid w:val="00EC0A73"/>
    <w:rsid w:val="00EC7063"/>
    <w:rsid w:val="00ED0E2D"/>
    <w:rsid w:val="00ED3BC3"/>
    <w:rsid w:val="00ED5CD7"/>
    <w:rsid w:val="00ED7C83"/>
    <w:rsid w:val="00EE5B11"/>
    <w:rsid w:val="00EE7CA9"/>
    <w:rsid w:val="00EF570F"/>
    <w:rsid w:val="00EF60C4"/>
    <w:rsid w:val="00F012FA"/>
    <w:rsid w:val="00F0581C"/>
    <w:rsid w:val="00F12E99"/>
    <w:rsid w:val="00F203B3"/>
    <w:rsid w:val="00F20788"/>
    <w:rsid w:val="00F241DC"/>
    <w:rsid w:val="00F367E3"/>
    <w:rsid w:val="00F40D5F"/>
    <w:rsid w:val="00F419D4"/>
    <w:rsid w:val="00F444C9"/>
    <w:rsid w:val="00F55EE4"/>
    <w:rsid w:val="00F607F7"/>
    <w:rsid w:val="00F71537"/>
    <w:rsid w:val="00F72BD1"/>
    <w:rsid w:val="00F75D56"/>
    <w:rsid w:val="00F9029A"/>
    <w:rsid w:val="00F9298B"/>
    <w:rsid w:val="00F97B0D"/>
    <w:rsid w:val="00FA136C"/>
    <w:rsid w:val="00FB56CC"/>
    <w:rsid w:val="00FB6537"/>
    <w:rsid w:val="00FD0793"/>
    <w:rsid w:val="00FF0DD6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78"/>
  </w:style>
  <w:style w:type="paragraph" w:styleId="4">
    <w:name w:val="heading 4"/>
    <w:basedOn w:val="a"/>
    <w:next w:val="a"/>
    <w:link w:val="40"/>
    <w:qFormat/>
    <w:rsid w:val="006A4F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E0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6E08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3"/>
    <w:basedOn w:val="a"/>
    <w:link w:val="30"/>
    <w:rsid w:val="006E0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E08E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08E9"/>
  </w:style>
  <w:style w:type="paragraph" w:customStyle="1" w:styleId="ConsPlusNonformat">
    <w:name w:val="ConsPlusNonformat"/>
    <w:uiPriority w:val="99"/>
    <w:rsid w:val="006E0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E08E9"/>
    <w:pPr>
      <w:spacing w:after="160" w:line="256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8264DF"/>
    <w:pPr>
      <w:spacing w:after="16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7">
    <w:name w:val="Table Grid"/>
    <w:basedOn w:val="a1"/>
    <w:uiPriority w:val="59"/>
    <w:rsid w:val="00783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73AD6"/>
    <w:rPr>
      <w:color w:val="0066CC"/>
      <w:u w:val="single"/>
    </w:rPr>
  </w:style>
  <w:style w:type="character" w:customStyle="1" w:styleId="2">
    <w:name w:val="Основной текст (2)_"/>
    <w:basedOn w:val="a0"/>
    <w:rsid w:val="00C7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7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7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C5C55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en-US"/>
    </w:rPr>
  </w:style>
  <w:style w:type="paragraph" w:styleId="ab">
    <w:name w:val="No Spacing"/>
    <w:uiPriority w:val="99"/>
    <w:qFormat/>
    <w:rsid w:val="00AC5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Continue"/>
    <w:basedOn w:val="a"/>
    <w:uiPriority w:val="99"/>
    <w:unhideWhenUsed/>
    <w:rsid w:val="001129DB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B69F6"/>
    <w:rPr>
      <w:b/>
      <w:bCs/>
    </w:rPr>
  </w:style>
  <w:style w:type="character" w:styleId="ae">
    <w:name w:val="Emphasis"/>
    <w:basedOn w:val="a0"/>
    <w:qFormat/>
    <w:rsid w:val="005B69F6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6A4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4F1D"/>
  </w:style>
  <w:style w:type="character" w:customStyle="1" w:styleId="40">
    <w:name w:val="Заголовок 4 Знак"/>
    <w:basedOn w:val="a0"/>
    <w:link w:val="4"/>
    <w:rsid w:val="006A4F1D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f1">
    <w:name w:val="header"/>
    <w:basedOn w:val="a"/>
    <w:link w:val="af2"/>
    <w:uiPriority w:val="99"/>
    <w:unhideWhenUsed/>
    <w:rsid w:val="00C1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2EA8"/>
  </w:style>
  <w:style w:type="paragraph" w:styleId="af3">
    <w:name w:val="footer"/>
    <w:basedOn w:val="a"/>
    <w:link w:val="af4"/>
    <w:uiPriority w:val="99"/>
    <w:unhideWhenUsed/>
    <w:rsid w:val="00C1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2EA8"/>
  </w:style>
  <w:style w:type="character" w:customStyle="1" w:styleId="c1c30">
    <w:name w:val="c1 c30"/>
    <w:basedOn w:val="a0"/>
    <w:uiPriority w:val="99"/>
    <w:rsid w:val="007F70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A4F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E0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6E08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3"/>
    <w:basedOn w:val="a"/>
    <w:link w:val="30"/>
    <w:rsid w:val="006E0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E08E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08E9"/>
  </w:style>
  <w:style w:type="paragraph" w:customStyle="1" w:styleId="ConsPlusNonformat">
    <w:name w:val="ConsPlusNonformat"/>
    <w:uiPriority w:val="99"/>
    <w:rsid w:val="006E0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E08E9"/>
    <w:pPr>
      <w:spacing w:after="160" w:line="256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8264DF"/>
    <w:pPr>
      <w:spacing w:after="16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7">
    <w:name w:val="Table Grid"/>
    <w:basedOn w:val="a1"/>
    <w:uiPriority w:val="59"/>
    <w:rsid w:val="00783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73AD6"/>
    <w:rPr>
      <w:color w:val="0066CC"/>
      <w:u w:val="single"/>
    </w:rPr>
  </w:style>
  <w:style w:type="character" w:customStyle="1" w:styleId="2">
    <w:name w:val="Основной текст (2)_"/>
    <w:basedOn w:val="a0"/>
    <w:rsid w:val="00C7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7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7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C5C55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en-US"/>
    </w:rPr>
  </w:style>
  <w:style w:type="paragraph" w:styleId="ab">
    <w:name w:val="No Spacing"/>
    <w:uiPriority w:val="99"/>
    <w:qFormat/>
    <w:rsid w:val="00AC5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Continue"/>
    <w:basedOn w:val="a"/>
    <w:uiPriority w:val="99"/>
    <w:unhideWhenUsed/>
    <w:rsid w:val="001129DB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B69F6"/>
    <w:rPr>
      <w:b/>
      <w:bCs/>
    </w:rPr>
  </w:style>
  <w:style w:type="character" w:styleId="ae">
    <w:name w:val="Emphasis"/>
    <w:basedOn w:val="a0"/>
    <w:qFormat/>
    <w:rsid w:val="005B69F6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6A4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4F1D"/>
  </w:style>
  <w:style w:type="character" w:customStyle="1" w:styleId="40">
    <w:name w:val="Заголовок 4 Знак"/>
    <w:basedOn w:val="a0"/>
    <w:link w:val="4"/>
    <w:rsid w:val="006A4F1D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f1">
    <w:name w:val="header"/>
    <w:basedOn w:val="a"/>
    <w:link w:val="af2"/>
    <w:uiPriority w:val="99"/>
    <w:unhideWhenUsed/>
    <w:rsid w:val="00C1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2EA8"/>
  </w:style>
  <w:style w:type="paragraph" w:styleId="af3">
    <w:name w:val="footer"/>
    <w:basedOn w:val="a"/>
    <w:link w:val="af4"/>
    <w:uiPriority w:val="99"/>
    <w:unhideWhenUsed/>
    <w:rsid w:val="00C1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2EA8"/>
  </w:style>
  <w:style w:type="character" w:customStyle="1" w:styleId="c1c30">
    <w:name w:val="c1 c30"/>
    <w:basedOn w:val="a0"/>
    <w:uiPriority w:val="99"/>
    <w:rsid w:val="007F70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Lit>
              <c:ptCount val="1"/>
              <c:pt idx="0">
                <c:v>процент заболеваемости</c:v>
              </c:pt>
            </c:strLit>
          </c:cat>
          <c:val>
            <c:numRef>
              <c:f>Лист1!$B$2</c:f>
              <c:numCache>
                <c:formatCode>0%</c:formatCode>
                <c:ptCount val="1"/>
                <c:pt idx="0">
                  <c:v>0.67000000000000115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Lit>
              <c:ptCount val="1"/>
              <c:pt idx="0">
                <c:v>процент заболеваемости</c:v>
              </c:pt>
            </c:strLit>
          </c:cat>
          <c:val>
            <c:numRef>
              <c:f>Лист1!$C$2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Lit>
              <c:ptCount val="1"/>
              <c:pt idx="0">
                <c:v>процент заболеваемости</c:v>
              </c:pt>
            </c:strLit>
          </c:cat>
          <c:val>
            <c:numRef>
              <c:f>Лист1!$D$2</c:f>
              <c:numCache>
                <c:formatCode>0%</c:formatCode>
                <c:ptCount val="1"/>
                <c:pt idx="0">
                  <c:v>0.76000000000000101</c:v>
                </c:pt>
              </c:numCache>
            </c:numRef>
          </c:val>
        </c:ser>
        <c:shape val="cylinder"/>
        <c:axId val="105771008"/>
        <c:axId val="105772544"/>
        <c:axId val="0"/>
      </c:bar3DChart>
      <c:catAx>
        <c:axId val="105771008"/>
        <c:scaling>
          <c:orientation val="minMax"/>
        </c:scaling>
        <c:axPos val="b"/>
        <c:numFmt formatCode="General" sourceLinked="0"/>
        <c:majorTickMark val="none"/>
        <c:tickLblPos val="nextTo"/>
        <c:crossAx val="105772544"/>
        <c:crosses val="autoZero"/>
        <c:auto val="1"/>
        <c:lblAlgn val="ctr"/>
        <c:lblOffset val="100"/>
      </c:catAx>
      <c:valAx>
        <c:axId val="1057725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577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гр. здоровья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18.5</c:v>
                </c:pt>
                <c:pt idx="1">
                  <c:v>75.7</c:v>
                </c:pt>
                <c:pt idx="2">
                  <c:v>5.8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гр. здоровья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15.2</c:v>
                </c:pt>
                <c:pt idx="1">
                  <c:v>78.5</c:v>
                </c:pt>
                <c:pt idx="2">
                  <c:v>6.3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гр. здоровья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77.400000000000006</c:v>
                </c:pt>
                <c:pt idx="2">
                  <c:v>5.2</c:v>
                </c:pt>
                <c:pt idx="3">
                  <c:v>0</c:v>
                </c:pt>
              </c:numCache>
            </c:numRef>
          </c:val>
        </c:ser>
        <c:shape val="cylinder"/>
        <c:axId val="62518400"/>
        <c:axId val="62519936"/>
        <c:axId val="0"/>
      </c:bar3DChart>
      <c:catAx>
        <c:axId val="62518400"/>
        <c:scaling>
          <c:orientation val="minMax"/>
        </c:scaling>
        <c:axPos val="b"/>
        <c:numFmt formatCode="General" sourceLinked="0"/>
        <c:majorTickMark val="none"/>
        <c:tickLblPos val="nextTo"/>
        <c:crossAx val="62519936"/>
        <c:crosses val="autoZero"/>
        <c:auto val="1"/>
        <c:lblAlgn val="ctr"/>
        <c:lblOffset val="100"/>
      </c:catAx>
      <c:valAx>
        <c:axId val="62519936"/>
        <c:scaling>
          <c:orientation val="minMax"/>
          <c:max val="90"/>
          <c:min val="0"/>
        </c:scaling>
        <c:axPos val="l"/>
        <c:majorGridlines/>
        <c:numFmt formatCode="General" sourceLinked="1"/>
        <c:majorTickMark val="none"/>
        <c:tickLblPos val="nextTo"/>
        <c:crossAx val="62518400"/>
        <c:crosses val="autoZero"/>
        <c:crossBetween val="between"/>
        <c:majorUnit val="5"/>
        <c:minorUnit val="1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DDE1-0167-4EF8-AF2D-ED1F7AA6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Ермаков</dc:creator>
  <cp:lastModifiedBy>леново</cp:lastModifiedBy>
  <cp:revision>2</cp:revision>
  <cp:lastPrinted>2017-05-03T05:12:00Z</cp:lastPrinted>
  <dcterms:created xsi:type="dcterms:W3CDTF">2019-06-28T06:15:00Z</dcterms:created>
  <dcterms:modified xsi:type="dcterms:W3CDTF">2019-06-28T06:15:00Z</dcterms:modified>
</cp:coreProperties>
</file>