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5B" w:rsidRDefault="0054245B" w:rsidP="008B22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9495" cy="88409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4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5B" w:rsidRDefault="0054245B" w:rsidP="008B22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45B" w:rsidRDefault="0054245B" w:rsidP="008B22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251" w:rsidRPr="002E6681" w:rsidRDefault="009259AF" w:rsidP="008B225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408"/>
        <w:gridCol w:w="809"/>
      </w:tblGrid>
      <w:tr w:rsidR="002E6681" w:rsidRPr="002E6681" w:rsidTr="00482292">
        <w:tc>
          <w:tcPr>
            <w:tcW w:w="576" w:type="dxa"/>
          </w:tcPr>
          <w:p w:rsidR="00C62801" w:rsidRPr="002E668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:rsidR="00C62801" w:rsidRPr="002E6681" w:rsidRDefault="00C62801" w:rsidP="00482292">
            <w:pPr>
              <w:pStyle w:val="a4"/>
              <w:numPr>
                <w:ilvl w:val="0"/>
                <w:numId w:val="69"/>
              </w:numPr>
              <w:tabs>
                <w:tab w:val="left" w:pos="3315"/>
                <w:tab w:val="center" w:pos="41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813" w:type="dxa"/>
          </w:tcPr>
          <w:p w:rsidR="00C62801" w:rsidRPr="002E6681" w:rsidRDefault="002E668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E6681" w:rsidRPr="002E6681" w:rsidTr="00482292">
        <w:tc>
          <w:tcPr>
            <w:tcW w:w="576" w:type="dxa"/>
          </w:tcPr>
          <w:p w:rsidR="00C62801" w:rsidRPr="002E668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4" w:type="dxa"/>
          </w:tcPr>
          <w:p w:rsidR="00C62801" w:rsidRPr="002E6681" w:rsidRDefault="00C62801" w:rsidP="00C62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3" w:type="dxa"/>
          </w:tcPr>
          <w:p w:rsidR="00C62801" w:rsidRPr="002E6681" w:rsidRDefault="002E668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E6681" w:rsidRPr="002E6681" w:rsidTr="00482292">
        <w:tc>
          <w:tcPr>
            <w:tcW w:w="576" w:type="dxa"/>
          </w:tcPr>
          <w:p w:rsidR="00C62801" w:rsidRPr="002E6681" w:rsidRDefault="00C62801" w:rsidP="00A80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80B01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4" w:type="dxa"/>
          </w:tcPr>
          <w:p w:rsidR="00C62801" w:rsidRPr="002E6681" w:rsidRDefault="00C62801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реализации рабочей программ</w:t>
            </w:r>
            <w:r w:rsidR="00A80B01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C5159D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первой младшей группы «Гномики</w:t>
            </w:r>
            <w:r w:rsidR="00A80B01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» в соответствии с ФГОС дошкольного образования</w:t>
            </w:r>
          </w:p>
        </w:tc>
        <w:tc>
          <w:tcPr>
            <w:tcW w:w="813" w:type="dxa"/>
          </w:tcPr>
          <w:p w:rsidR="00C62801" w:rsidRPr="002E6681" w:rsidRDefault="002E668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E6681" w:rsidRPr="002E6681" w:rsidTr="00482292">
        <w:tc>
          <w:tcPr>
            <w:tcW w:w="576" w:type="dxa"/>
          </w:tcPr>
          <w:p w:rsidR="00C62801" w:rsidRPr="002E6681" w:rsidRDefault="00BA5974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80B01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62801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4" w:type="dxa"/>
          </w:tcPr>
          <w:p w:rsidR="00C62801" w:rsidRPr="002E6681" w:rsidRDefault="00C62801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к формированию рабочей образовательной программы</w:t>
            </w:r>
          </w:p>
        </w:tc>
        <w:tc>
          <w:tcPr>
            <w:tcW w:w="813" w:type="dxa"/>
          </w:tcPr>
          <w:p w:rsidR="00C62801" w:rsidRPr="002E6681" w:rsidRDefault="002E668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E6681" w:rsidRPr="002E6681" w:rsidTr="00482292">
        <w:tc>
          <w:tcPr>
            <w:tcW w:w="576" w:type="dxa"/>
          </w:tcPr>
          <w:p w:rsidR="00C62801" w:rsidRPr="002E6681" w:rsidRDefault="00A80B0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C62801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4" w:type="dxa"/>
          </w:tcPr>
          <w:p w:rsidR="00C62801" w:rsidRPr="002E6681" w:rsidRDefault="00C62801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813" w:type="dxa"/>
          </w:tcPr>
          <w:p w:rsidR="00C62801" w:rsidRPr="002E6681" w:rsidRDefault="002E668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E6681" w:rsidRPr="002E6681" w:rsidTr="00482292">
        <w:tc>
          <w:tcPr>
            <w:tcW w:w="576" w:type="dxa"/>
          </w:tcPr>
          <w:p w:rsidR="00C62801" w:rsidRPr="002E6681" w:rsidRDefault="00A80B0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="00C62801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4" w:type="dxa"/>
          </w:tcPr>
          <w:p w:rsidR="00C62801" w:rsidRPr="002E6681" w:rsidRDefault="00C62801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характеристики.</w:t>
            </w:r>
          </w:p>
        </w:tc>
        <w:tc>
          <w:tcPr>
            <w:tcW w:w="813" w:type="dxa"/>
          </w:tcPr>
          <w:p w:rsidR="00C62801" w:rsidRPr="002E6681" w:rsidRDefault="002E6681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D6A0B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464" w:type="dxa"/>
          </w:tcPr>
          <w:p w:rsidR="00BD6A0B" w:rsidRPr="002E6681" w:rsidRDefault="00BD6A0B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Программы (в виде целевых ориентиров)</w:t>
            </w:r>
          </w:p>
        </w:tc>
        <w:tc>
          <w:tcPr>
            <w:tcW w:w="813" w:type="dxa"/>
          </w:tcPr>
          <w:p w:rsidR="00BD6A0B" w:rsidRPr="002E6681" w:rsidRDefault="002E6681" w:rsidP="00925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D6A0B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:rsidR="00BD6A0B" w:rsidRPr="002E6681" w:rsidRDefault="00BD6A0B" w:rsidP="00482292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Содержательный раздел.</w:t>
            </w:r>
          </w:p>
        </w:tc>
        <w:tc>
          <w:tcPr>
            <w:tcW w:w="813" w:type="dxa"/>
          </w:tcPr>
          <w:p w:rsidR="00BD6A0B" w:rsidRPr="001E7433" w:rsidRDefault="00BD6A0B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D6A0B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4" w:type="dxa"/>
          </w:tcPr>
          <w:p w:rsidR="00BD6A0B" w:rsidRPr="002E6681" w:rsidRDefault="00BD6A0B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развития детей 2-3 лет</w:t>
            </w:r>
          </w:p>
        </w:tc>
        <w:tc>
          <w:tcPr>
            <w:tcW w:w="813" w:type="dxa"/>
          </w:tcPr>
          <w:p w:rsidR="00BD6A0B" w:rsidRPr="001E7433" w:rsidRDefault="00BD6A0B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D6A0B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464" w:type="dxa"/>
          </w:tcPr>
          <w:p w:rsidR="00BD6A0B" w:rsidRPr="002E6681" w:rsidRDefault="00BF0D2F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Перспективное планирование в соответствии с направлениями развития детей 2-3 лет</w:t>
            </w:r>
          </w:p>
        </w:tc>
        <w:tc>
          <w:tcPr>
            <w:tcW w:w="813" w:type="dxa"/>
          </w:tcPr>
          <w:p w:rsidR="00BD6A0B" w:rsidRPr="001E7433" w:rsidRDefault="00BF0D2F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D6A0B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464" w:type="dxa"/>
          </w:tcPr>
          <w:p w:rsidR="00BD6A0B" w:rsidRPr="002E6681" w:rsidRDefault="00BF0D2F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 в</w:t>
            </w:r>
            <w:r w:rsidR="00C5159D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первой младшей группе «Гномики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BD6A0B" w:rsidRPr="001E7433" w:rsidRDefault="00BF0D2F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D6A0B" w:rsidP="00BF0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:rsidR="00BD6A0B" w:rsidRPr="002E6681" w:rsidRDefault="00BF0D2F" w:rsidP="00482292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13" w:type="dxa"/>
          </w:tcPr>
          <w:p w:rsidR="00BD6A0B" w:rsidRPr="001E7433" w:rsidRDefault="001E7433" w:rsidP="00925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F0D2F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4" w:type="dxa"/>
          </w:tcPr>
          <w:p w:rsidR="00BD6A0B" w:rsidRPr="002E6681" w:rsidRDefault="00BF0D2F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813" w:type="dxa"/>
          </w:tcPr>
          <w:p w:rsidR="00BD6A0B" w:rsidRPr="001E7433" w:rsidRDefault="001E7433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F0D2F" w:rsidP="00BF0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464" w:type="dxa"/>
          </w:tcPr>
          <w:p w:rsidR="00BD6A0B" w:rsidRPr="002E6681" w:rsidRDefault="00BF0D2F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ОО «Познание»</w:t>
            </w:r>
          </w:p>
        </w:tc>
        <w:tc>
          <w:tcPr>
            <w:tcW w:w="813" w:type="dxa"/>
          </w:tcPr>
          <w:p w:rsidR="00BD6A0B" w:rsidRPr="001E7433" w:rsidRDefault="001E7433" w:rsidP="00925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F0D2F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464" w:type="dxa"/>
          </w:tcPr>
          <w:p w:rsidR="00BD6A0B" w:rsidRPr="002E6681" w:rsidRDefault="00BF0D2F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ОО «Речевое развитие</w:t>
            </w:r>
          </w:p>
        </w:tc>
        <w:tc>
          <w:tcPr>
            <w:tcW w:w="813" w:type="dxa"/>
          </w:tcPr>
          <w:p w:rsidR="00BD6A0B" w:rsidRPr="001E7433" w:rsidRDefault="00BF0D2F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F0D2F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464" w:type="dxa"/>
          </w:tcPr>
          <w:p w:rsidR="00BD6A0B" w:rsidRPr="002E6681" w:rsidRDefault="00BF0D2F" w:rsidP="00E373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813" w:type="dxa"/>
          </w:tcPr>
          <w:p w:rsidR="00BD6A0B" w:rsidRPr="001E7433" w:rsidRDefault="00BF0D2F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D6A0B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F0D2F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4" w:type="dxa"/>
          </w:tcPr>
          <w:p w:rsidR="00BD6A0B" w:rsidRPr="002E6681" w:rsidRDefault="00BF0D2F" w:rsidP="008363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813" w:type="dxa"/>
          </w:tcPr>
          <w:p w:rsidR="00BD6A0B" w:rsidRPr="001E7433" w:rsidRDefault="008B4ACA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8B4ACA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  <w:r w:rsidR="00BD6A0B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4" w:type="dxa"/>
          </w:tcPr>
          <w:p w:rsidR="00BD6A0B" w:rsidRPr="002E6681" w:rsidRDefault="008B4ACA" w:rsidP="008363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813" w:type="dxa"/>
          </w:tcPr>
          <w:p w:rsidR="00BD6A0B" w:rsidRPr="001E7433" w:rsidRDefault="008B4ACA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BD6A0B" w:rsidP="008B4A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:rsidR="00BD6A0B" w:rsidRPr="002E6681" w:rsidRDefault="008B4ACA" w:rsidP="00482292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813" w:type="dxa"/>
          </w:tcPr>
          <w:p w:rsidR="00BD6A0B" w:rsidRPr="001E7433" w:rsidRDefault="008B4ACA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8B4ACA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4" w:type="dxa"/>
          </w:tcPr>
          <w:p w:rsidR="00BD6A0B" w:rsidRPr="002E6681" w:rsidRDefault="008B4ACA" w:rsidP="008363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Распорядок дня в первой младшей группе</w:t>
            </w:r>
          </w:p>
        </w:tc>
        <w:tc>
          <w:tcPr>
            <w:tcW w:w="813" w:type="dxa"/>
          </w:tcPr>
          <w:p w:rsidR="00BD6A0B" w:rsidRPr="001E7433" w:rsidRDefault="008B4ACA" w:rsidP="001E7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8B4ACA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464" w:type="dxa"/>
          </w:tcPr>
          <w:p w:rsidR="00BD6A0B" w:rsidRPr="002E6681" w:rsidRDefault="008B4ACA" w:rsidP="008363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813" w:type="dxa"/>
          </w:tcPr>
          <w:p w:rsidR="00BD6A0B" w:rsidRPr="001E7433" w:rsidRDefault="001E7433" w:rsidP="00925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8B4ACA" w:rsidP="008B4A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464" w:type="dxa"/>
          </w:tcPr>
          <w:p w:rsidR="00BD6A0B" w:rsidRPr="002E6681" w:rsidRDefault="008B4ACA" w:rsidP="008B4A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НОД</w:t>
            </w:r>
          </w:p>
        </w:tc>
        <w:tc>
          <w:tcPr>
            <w:tcW w:w="813" w:type="dxa"/>
          </w:tcPr>
          <w:p w:rsidR="00BD6A0B" w:rsidRPr="003B44CF" w:rsidRDefault="003B44CF" w:rsidP="00925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8B4ACA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464" w:type="dxa"/>
          </w:tcPr>
          <w:p w:rsidR="00BD6A0B" w:rsidRPr="002E6681" w:rsidRDefault="008B4ACA" w:rsidP="008363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воспитательно-образовательного процесса</w:t>
            </w:r>
          </w:p>
        </w:tc>
        <w:tc>
          <w:tcPr>
            <w:tcW w:w="813" w:type="dxa"/>
          </w:tcPr>
          <w:p w:rsidR="00BD6A0B" w:rsidRPr="003B44CF" w:rsidRDefault="003B44CF" w:rsidP="00925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2E6681" w:rsidRPr="002E6681" w:rsidTr="00482292">
        <w:tc>
          <w:tcPr>
            <w:tcW w:w="576" w:type="dxa"/>
          </w:tcPr>
          <w:p w:rsidR="00BD6A0B" w:rsidRPr="002E6681" w:rsidRDefault="008B4ACA" w:rsidP="00C62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464" w:type="dxa"/>
          </w:tcPr>
          <w:p w:rsidR="00BD6A0B" w:rsidRPr="002E6681" w:rsidRDefault="008B4ACA" w:rsidP="008363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методических пособий, обеспечивающих реализацию образовательной деятельности в  группе</w:t>
            </w:r>
          </w:p>
        </w:tc>
        <w:tc>
          <w:tcPr>
            <w:tcW w:w="813" w:type="dxa"/>
          </w:tcPr>
          <w:p w:rsidR="00BD6A0B" w:rsidRPr="003B44CF" w:rsidRDefault="003B44CF" w:rsidP="00925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</w:tbl>
    <w:p w:rsidR="008B2251" w:rsidRPr="002E6681" w:rsidRDefault="008B2251" w:rsidP="00C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026" w:rsidRPr="002E6681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16C" w:rsidRPr="002E6681" w:rsidRDefault="0042416C" w:rsidP="002E6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A5974" w:rsidRPr="002E6681" w:rsidRDefault="00BA5974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B2251" w:rsidRPr="002E6681" w:rsidRDefault="008B2251" w:rsidP="002E6681">
      <w:pPr>
        <w:pStyle w:val="a4"/>
        <w:numPr>
          <w:ilvl w:val="0"/>
          <w:numId w:val="70"/>
        </w:num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E6681">
        <w:rPr>
          <w:rFonts w:ascii="Times New Roman" w:eastAsia="Times New Roman" w:hAnsi="Times New Roman"/>
          <w:b/>
          <w:caps/>
          <w:sz w:val="28"/>
          <w:szCs w:val="28"/>
        </w:rPr>
        <w:t>Целевой раздел</w:t>
      </w:r>
    </w:p>
    <w:p w:rsidR="0042416C" w:rsidRPr="002E6681" w:rsidRDefault="0042416C" w:rsidP="004241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B2251" w:rsidRPr="002E6681" w:rsidRDefault="008B2251" w:rsidP="0042416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2801" w:rsidRPr="002E66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2416C" w:rsidRPr="002E668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Пояснительная записка</w:t>
      </w: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B2251" w:rsidRPr="002E668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 xml:space="preserve">Настоящая рабочая программа первой младшей группы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разработана воспитател</w:t>
      </w:r>
      <w:r w:rsidR="00F4388F" w:rsidRPr="002E668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6460D" w:rsidRPr="002E6681">
        <w:rPr>
          <w:rFonts w:ascii="Times New Roman" w:eastAsia="Times New Roman" w:hAnsi="Times New Roman" w:cs="Times New Roman"/>
          <w:sz w:val="28"/>
          <w:szCs w:val="28"/>
        </w:rPr>
        <w:t xml:space="preserve"> МАДОУ № 187 г. Хабаровска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251" w:rsidRPr="002E668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Программа спроектирована с учётом ФГОС дошкольного образования, особенностей образо</w:t>
      </w:r>
      <w:r w:rsidR="00F4388F" w:rsidRPr="002E6681">
        <w:rPr>
          <w:rFonts w:ascii="Times New Roman" w:eastAsia="Times New Roman" w:hAnsi="Times New Roman" w:cs="Times New Roman"/>
          <w:sz w:val="28"/>
          <w:szCs w:val="28"/>
        </w:rPr>
        <w:t xml:space="preserve">вательного учреждения,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образовательных потребностей и запросов воспитанников, кроме того учтены концептуальные</w:t>
      </w:r>
      <w:r w:rsidR="00F4388F" w:rsidRPr="002E6681">
        <w:rPr>
          <w:rFonts w:ascii="Times New Roman" w:eastAsia="Times New Roman" w:hAnsi="Times New Roman" w:cs="Times New Roman"/>
          <w:sz w:val="28"/>
          <w:szCs w:val="28"/>
        </w:rPr>
        <w:t xml:space="preserve"> положения используемой в ДОУ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общеобразовательной программы дошкольного образования «От рождениядо шк</w:t>
      </w:r>
      <w:r w:rsidR="0086460D" w:rsidRPr="002E6681">
        <w:rPr>
          <w:rFonts w:ascii="Times New Roman" w:eastAsia="Times New Roman" w:hAnsi="Times New Roman" w:cs="Times New Roman"/>
          <w:sz w:val="28"/>
          <w:szCs w:val="28"/>
        </w:rPr>
        <w:t>олы» под редакцией Н. Е. Вераксы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Васильевойв соответствии с ФГОС.</w:t>
      </w:r>
    </w:p>
    <w:p w:rsidR="008B2251" w:rsidRPr="002E6681" w:rsidRDefault="008B2251" w:rsidP="0042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Pr="002E6681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программа  п</w:t>
      </w:r>
      <w:r w:rsidR="0086460D" w:rsidRPr="002E6681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ервой младшей группы МАДОУ № 187 </w:t>
      </w:r>
      <w:r w:rsidRPr="002E668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ФГОС (далее программа) департаме</w:t>
      </w:r>
      <w:r w:rsidR="000F5BC0" w:rsidRPr="002E6681">
        <w:rPr>
          <w:rFonts w:ascii="Times New Roman" w:eastAsia="Times New Roman" w:hAnsi="Times New Roman" w:cs="Times New Roman"/>
          <w:bCs/>
          <w:sz w:val="28"/>
          <w:szCs w:val="28"/>
        </w:rPr>
        <w:t xml:space="preserve">нта  образования города Хабаровска </w:t>
      </w:r>
      <w:r w:rsidRPr="002E6681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2E668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8B2251" w:rsidRPr="002E668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8B2251" w:rsidRPr="002E6681" w:rsidRDefault="008B2251" w:rsidP="0017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Федеральный закон от 29 декабря 2012 г. N 273-ФЗ «Об образовании в Российской Федерации»;</w:t>
      </w:r>
    </w:p>
    <w:p w:rsidR="008B2251" w:rsidRPr="002E6681" w:rsidRDefault="00E324DF" w:rsidP="0017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Положения «О рабочей программе педагога»,</w:t>
      </w:r>
    </w:p>
    <w:p w:rsidR="008B2251" w:rsidRPr="002E6681" w:rsidRDefault="00E324DF" w:rsidP="00176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</w:t>
      </w:r>
    </w:p>
    <w:p w:rsidR="008B2251" w:rsidRPr="002E6681" w:rsidRDefault="008B2251" w:rsidP="0017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</w:t>
      </w:r>
      <w:r w:rsidR="001765E9" w:rsidRPr="002E6681">
        <w:rPr>
          <w:rFonts w:ascii="Times New Roman" w:eastAsia="Times New Roman" w:hAnsi="Times New Roman" w:cs="Times New Roman"/>
          <w:sz w:val="28"/>
          <w:szCs w:val="28"/>
        </w:rPr>
        <w:t>ых образовательных организаци</w:t>
      </w:r>
      <w:r w:rsidR="0086460D" w:rsidRPr="002E668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8B2251" w:rsidRPr="002E6681" w:rsidRDefault="0086460D" w:rsidP="0017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Устав учреждения,</w:t>
      </w:r>
    </w:p>
    <w:p w:rsidR="001765E9" w:rsidRPr="002E6681" w:rsidRDefault="001765E9" w:rsidP="0017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«Конвенции о правах ребенка»</w:t>
      </w:r>
      <w:r w:rsidR="0086460D" w:rsidRPr="002E668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65E9" w:rsidRPr="002E6681" w:rsidRDefault="001765E9" w:rsidP="0017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•ФГОС ДО, комментариев к ФГОС ДО от 28.02.2014 года</w:t>
      </w:r>
      <w:r w:rsidR="0086460D" w:rsidRPr="002E6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5E9" w:rsidRPr="002E6681" w:rsidRDefault="001765E9" w:rsidP="0017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681" w:rsidRPr="007A4DCF" w:rsidRDefault="002E6681" w:rsidP="0042416C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6681" w:rsidRPr="007A4DCF" w:rsidRDefault="002E6681" w:rsidP="0042416C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6681" w:rsidRPr="007A4DCF" w:rsidRDefault="002E6681" w:rsidP="0042416C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2251" w:rsidRPr="002E6681" w:rsidRDefault="0042416C" w:rsidP="0042416C">
      <w:pPr>
        <w:pStyle w:val="a4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6681">
        <w:rPr>
          <w:rFonts w:ascii="Times New Roman" w:eastAsia="Times New Roman" w:hAnsi="Times New Roman"/>
          <w:b/>
          <w:sz w:val="28"/>
          <w:szCs w:val="28"/>
        </w:rPr>
        <w:lastRenderedPageBreak/>
        <w:t>1.1</w:t>
      </w:r>
      <w:r w:rsidR="008B2251" w:rsidRPr="002E6681">
        <w:rPr>
          <w:rFonts w:ascii="Times New Roman" w:eastAsia="Times New Roman" w:hAnsi="Times New Roman"/>
          <w:b/>
          <w:sz w:val="28"/>
          <w:szCs w:val="28"/>
        </w:rPr>
        <w:t>. Цели и задачи реализации рабочей программ</w:t>
      </w:r>
      <w:r w:rsidR="000F5BC0" w:rsidRPr="002E6681">
        <w:rPr>
          <w:rFonts w:ascii="Times New Roman" w:eastAsia="Times New Roman" w:hAnsi="Times New Roman"/>
          <w:b/>
          <w:sz w:val="28"/>
          <w:szCs w:val="28"/>
        </w:rPr>
        <w:t>ы</w:t>
      </w:r>
      <w:r w:rsidR="00C5159D" w:rsidRPr="002E6681">
        <w:rPr>
          <w:rFonts w:ascii="Times New Roman" w:eastAsia="Times New Roman" w:hAnsi="Times New Roman"/>
          <w:b/>
          <w:sz w:val="28"/>
          <w:szCs w:val="28"/>
        </w:rPr>
        <w:t xml:space="preserve"> первой младшей группы «</w:t>
      </w:r>
      <w:r w:rsidR="007A4DCF">
        <w:rPr>
          <w:rFonts w:ascii="Times New Roman" w:eastAsia="Times New Roman" w:hAnsi="Times New Roman"/>
          <w:b/>
          <w:sz w:val="28"/>
          <w:szCs w:val="28"/>
        </w:rPr>
        <w:t>Горошины</w:t>
      </w:r>
      <w:r w:rsidR="008B2251" w:rsidRPr="002E6681">
        <w:rPr>
          <w:rFonts w:ascii="Times New Roman" w:eastAsia="Times New Roman" w:hAnsi="Times New Roman"/>
          <w:b/>
          <w:sz w:val="28"/>
          <w:szCs w:val="28"/>
        </w:rPr>
        <w:t>» в соответствии с ФГОС дошкольного образования</w:t>
      </w:r>
    </w:p>
    <w:p w:rsidR="008B2251" w:rsidRPr="002E668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251" w:rsidRPr="002E668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i/>
          <w:sz w:val="28"/>
          <w:szCs w:val="28"/>
        </w:rPr>
        <w:t>Целью</w:t>
      </w: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рабочей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8B2251" w:rsidRPr="002E668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цели осуществляется в процессе </w:t>
      </w: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t>разнообразных видов деятельности:</w:t>
      </w:r>
    </w:p>
    <w:p w:rsidR="008B2251" w:rsidRPr="002E6681" w:rsidRDefault="008B2251" w:rsidP="003A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</w:t>
      </w:r>
      <w:r w:rsidR="00F4388F" w:rsidRPr="002E6681">
        <w:rPr>
          <w:rFonts w:ascii="Times New Roman" w:eastAsia="Times New Roman" w:hAnsi="Times New Roman" w:cs="Times New Roman"/>
          <w:sz w:val="28"/>
          <w:szCs w:val="28"/>
        </w:rPr>
        <w:t xml:space="preserve">сследовательской, продуктивной,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музыкально-художественной, чтения).</w:t>
      </w:r>
    </w:p>
    <w:p w:rsidR="008B2251" w:rsidRPr="002E6681" w:rsidRDefault="008B2251" w:rsidP="003A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2.Образовательная деятельность, осуществляемая в ходе режимных моментов.</w:t>
      </w:r>
    </w:p>
    <w:p w:rsidR="008B2251" w:rsidRPr="002E6681" w:rsidRDefault="008B2251" w:rsidP="003A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3. Самостоятельная деятельность детей.</w:t>
      </w:r>
    </w:p>
    <w:p w:rsidR="008B2251" w:rsidRPr="002E6681" w:rsidRDefault="008B2251" w:rsidP="003A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4. Взаимодействие с семьями детей по реализации рабочей программы.</w:t>
      </w:r>
    </w:p>
    <w:p w:rsidR="008B2251" w:rsidRPr="002E668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Исходя из поставленной цели, формируются следующие </w:t>
      </w:r>
      <w:r w:rsidRPr="002E668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B2251" w:rsidRPr="002E668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B2251" w:rsidRPr="002E6681" w:rsidRDefault="008B2251" w:rsidP="008B225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E6681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программных задач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B2251" w:rsidRPr="002E668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251" w:rsidRPr="002E668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251" w:rsidRPr="002E6681" w:rsidRDefault="008B2251" w:rsidP="008B22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2416C" w:rsidRPr="002E668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. Принципы и подходы к формированию рабочей образовательной программы</w:t>
      </w:r>
    </w:p>
    <w:p w:rsidR="008B2251" w:rsidRPr="002E6681" w:rsidRDefault="008B2251" w:rsidP="008B22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8B2251" w:rsidRPr="002E668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8B2251" w:rsidRPr="002E668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индивидуализацию дошкольного образования </w:t>
      </w:r>
      <w:r w:rsidRPr="002E6681">
        <w:rPr>
          <w:rFonts w:ascii="Times New Roman" w:eastAsia="Times New Roman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B2251" w:rsidRPr="002E668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2251" w:rsidRPr="002E668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поддержку инициативы детей в различных видах деятельности;</w:t>
      </w:r>
    </w:p>
    <w:p w:rsidR="008B2251" w:rsidRPr="002E6681" w:rsidRDefault="008B2251" w:rsidP="008B22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партнерство с семьей;</w:t>
      </w:r>
    </w:p>
    <w:p w:rsidR="008B2251" w:rsidRPr="002E668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8B2251" w:rsidRPr="002E668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B2251" w:rsidRPr="002E668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8B2251" w:rsidRPr="002E6681" w:rsidRDefault="008B2251" w:rsidP="008B2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51" w:rsidRPr="002E6681" w:rsidRDefault="008B2251" w:rsidP="008B22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8B2251" w:rsidRPr="002E668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251" w:rsidRPr="002E668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Принципы, сформулированные на основе особенностей</w:t>
      </w:r>
    </w:p>
    <w:p w:rsidR="008B2251" w:rsidRPr="002E668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8B2251" w:rsidRPr="002E668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8B2251" w:rsidRPr="002E668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</w:t>
      </w:r>
      <w:r w:rsidRPr="002E6681">
        <w:rPr>
          <w:rFonts w:ascii="Times New Roman" w:eastAsia="Calibri" w:hAnsi="Times New Roman" w:cs="Times New Roman"/>
          <w:sz w:val="28"/>
          <w:szCs w:val="28"/>
        </w:rPr>
        <w:lastRenderedPageBreak/>
        <w:t>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8B2251" w:rsidRPr="002E668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07AC4" w:rsidRPr="002E6681" w:rsidRDefault="008B2251" w:rsidP="00907A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8B4ACA" w:rsidRPr="002E6681" w:rsidRDefault="008B4ACA" w:rsidP="00907AC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91" w:rsidRPr="002E6681" w:rsidRDefault="00965891" w:rsidP="00907AC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b/>
          <w:sz w:val="28"/>
          <w:szCs w:val="28"/>
        </w:rPr>
        <w:t>1.</w:t>
      </w:r>
      <w:r w:rsidR="0042416C" w:rsidRPr="002E6681">
        <w:rPr>
          <w:rFonts w:ascii="Times New Roman" w:hAnsi="Times New Roman" w:cs="Times New Roman"/>
          <w:b/>
          <w:sz w:val="28"/>
          <w:szCs w:val="28"/>
        </w:rPr>
        <w:t>3</w:t>
      </w:r>
      <w:r w:rsidR="00BE482E" w:rsidRPr="002E6681">
        <w:rPr>
          <w:rFonts w:ascii="Times New Roman" w:hAnsi="Times New Roman" w:cs="Times New Roman"/>
          <w:b/>
          <w:sz w:val="28"/>
          <w:szCs w:val="28"/>
        </w:rPr>
        <w:t>.</w:t>
      </w:r>
      <w:r w:rsidRPr="002E6681">
        <w:rPr>
          <w:rFonts w:ascii="Times New Roman" w:hAnsi="Times New Roman" w:cs="Times New Roman"/>
          <w:b/>
          <w:sz w:val="28"/>
          <w:szCs w:val="28"/>
        </w:rPr>
        <w:t xml:space="preserve"> Содержание психолого-педагогической работы</w:t>
      </w:r>
    </w:p>
    <w:p w:rsidR="00965891" w:rsidRPr="002E6681" w:rsidRDefault="00965891" w:rsidP="00965891">
      <w:pPr>
        <w:pStyle w:val="a3"/>
        <w:rPr>
          <w:rFonts w:ascii="Times New Roman" w:hAnsi="Times New Roman"/>
          <w:sz w:val="28"/>
          <w:szCs w:val="28"/>
        </w:rPr>
      </w:pPr>
    </w:p>
    <w:p w:rsidR="00965891" w:rsidRPr="002E6681" w:rsidRDefault="00965891" w:rsidP="00965891">
      <w:pPr>
        <w:pStyle w:val="a3"/>
        <w:rPr>
          <w:rFonts w:ascii="Times New Roman" w:hAnsi="Times New Roman"/>
          <w:sz w:val="28"/>
          <w:szCs w:val="28"/>
        </w:rPr>
      </w:pPr>
      <w:r w:rsidRPr="002E6681">
        <w:rPr>
          <w:rFonts w:ascii="Times New Roman" w:hAnsi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5891" w:rsidRPr="002E6681" w:rsidRDefault="00965891" w:rsidP="00965891">
      <w:pPr>
        <w:pStyle w:val="a3"/>
        <w:rPr>
          <w:rFonts w:ascii="Times New Roman" w:hAnsi="Times New Roman"/>
          <w:sz w:val="28"/>
          <w:szCs w:val="28"/>
        </w:rPr>
      </w:pPr>
      <w:r w:rsidRPr="002E6681">
        <w:rPr>
          <w:rFonts w:ascii="Times New Roman" w:hAnsi="Times New Roman"/>
          <w:sz w:val="28"/>
          <w:szCs w:val="28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965891" w:rsidRPr="002E6681" w:rsidRDefault="00965891" w:rsidP="00965891">
      <w:pPr>
        <w:pStyle w:val="a3"/>
        <w:rPr>
          <w:rFonts w:ascii="Times New Roman" w:hAnsi="Times New Roman"/>
          <w:sz w:val="28"/>
          <w:szCs w:val="28"/>
        </w:rPr>
      </w:pPr>
      <w:r w:rsidRPr="002E6681">
        <w:rPr>
          <w:rFonts w:ascii="Times New Roman" w:hAnsi="Times New Roman"/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965891" w:rsidRPr="002E6681" w:rsidRDefault="00965891" w:rsidP="00965891">
      <w:pPr>
        <w:pStyle w:val="a3"/>
        <w:rPr>
          <w:rFonts w:ascii="Times New Roman" w:hAnsi="Times New Roman"/>
          <w:sz w:val="28"/>
          <w:szCs w:val="28"/>
        </w:rPr>
      </w:pPr>
    </w:p>
    <w:p w:rsidR="00965891" w:rsidRPr="002E6681" w:rsidRDefault="00965891" w:rsidP="00965891">
      <w:pPr>
        <w:pStyle w:val="a3"/>
        <w:rPr>
          <w:rFonts w:ascii="Times New Roman" w:eastAsia="Batang" w:hAnsi="Times New Roman"/>
          <w:sz w:val="28"/>
          <w:szCs w:val="28"/>
          <w:lang w:eastAsia="ko-KR"/>
        </w:rPr>
      </w:pPr>
      <w:r w:rsidRPr="002E6681">
        <w:rPr>
          <w:rFonts w:ascii="Times New Roman" w:eastAsia="Batang" w:hAnsi="Times New Roman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965891" w:rsidRPr="002E6681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2E6681">
        <w:rPr>
          <w:rFonts w:ascii="Times New Roman" w:eastAsia="Batang" w:hAnsi="Times New Roman"/>
          <w:sz w:val="28"/>
          <w:szCs w:val="28"/>
          <w:lang w:eastAsia="ko-KR"/>
        </w:rPr>
        <w:t> </w:t>
      </w:r>
      <w:r w:rsidRPr="002E6681">
        <w:rPr>
          <w:rFonts w:ascii="Times New Roman" w:eastAsia="Batang" w:hAnsi="Times New Roman"/>
          <w:i/>
          <w:sz w:val="28"/>
          <w:szCs w:val="28"/>
          <w:lang w:eastAsia="ko-KR"/>
        </w:rPr>
        <w:t>социально-коммуникативное развитие;</w:t>
      </w:r>
    </w:p>
    <w:p w:rsidR="00965891" w:rsidRPr="002E6681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2E6681">
        <w:rPr>
          <w:rFonts w:ascii="Times New Roman" w:eastAsia="Batang" w:hAnsi="Times New Roman"/>
          <w:i/>
          <w:sz w:val="28"/>
          <w:szCs w:val="28"/>
          <w:lang w:eastAsia="ko-KR"/>
        </w:rPr>
        <w:t>познавательное развитие;</w:t>
      </w:r>
    </w:p>
    <w:p w:rsidR="00965891" w:rsidRPr="002E6681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2E6681">
        <w:rPr>
          <w:rFonts w:ascii="Times New Roman" w:eastAsia="Batang" w:hAnsi="Times New Roman"/>
          <w:i/>
          <w:sz w:val="28"/>
          <w:szCs w:val="28"/>
          <w:lang w:eastAsia="ko-KR"/>
        </w:rPr>
        <w:t> речевое развитие;</w:t>
      </w:r>
    </w:p>
    <w:p w:rsidR="00965891" w:rsidRPr="002E6681" w:rsidRDefault="00EE705D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2E6681">
        <w:rPr>
          <w:rFonts w:ascii="Times New Roman" w:eastAsia="Batang" w:hAnsi="Times New Roman"/>
          <w:i/>
          <w:sz w:val="28"/>
          <w:szCs w:val="28"/>
          <w:lang w:eastAsia="ko-KR"/>
        </w:rPr>
        <w:t>Х</w:t>
      </w:r>
      <w:r w:rsidR="00965891" w:rsidRPr="002E6681">
        <w:rPr>
          <w:rFonts w:ascii="Times New Roman" w:eastAsia="Batang" w:hAnsi="Times New Roman"/>
          <w:i/>
          <w:sz w:val="28"/>
          <w:szCs w:val="28"/>
          <w:lang w:eastAsia="ko-KR"/>
        </w:rPr>
        <w:t>удожественно</w:t>
      </w:r>
      <w:r w:rsidR="00965891" w:rsidRPr="002E6681">
        <w:rPr>
          <w:rFonts w:ascii="Times New Roman" w:eastAsia="Batang" w:hAnsi="Times New Roman"/>
          <w:i/>
          <w:sz w:val="28"/>
          <w:szCs w:val="28"/>
          <w:lang w:eastAsia="ko-KR"/>
        </w:rPr>
        <w:noBreakHyphen/>
        <w:t>эстетическое развитие;</w:t>
      </w:r>
    </w:p>
    <w:p w:rsidR="00965891" w:rsidRPr="002E6681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sz w:val="28"/>
          <w:szCs w:val="28"/>
          <w:lang w:eastAsia="ko-KR"/>
        </w:rPr>
      </w:pPr>
      <w:r w:rsidRPr="002E6681">
        <w:rPr>
          <w:rFonts w:ascii="Times New Roman" w:eastAsia="Batang" w:hAnsi="Times New Roman"/>
          <w:i/>
          <w:sz w:val="28"/>
          <w:szCs w:val="28"/>
          <w:lang w:eastAsia="ko-KR"/>
        </w:rPr>
        <w:t> физическое развитие</w:t>
      </w:r>
      <w:r w:rsidRPr="002E6681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</w:p>
    <w:p w:rsidR="008B4ACA" w:rsidRPr="002E6681" w:rsidRDefault="008B4ACA" w:rsidP="00A80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0A0" w:rsidRPr="002E6681" w:rsidRDefault="008050A0" w:rsidP="00A80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68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C634F5" w:rsidRPr="002E668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E482E" w:rsidRPr="002E668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E6681">
        <w:rPr>
          <w:rFonts w:ascii="Times New Roman" w:eastAsia="Calibri" w:hAnsi="Times New Roman" w:cs="Times New Roman"/>
          <w:b/>
          <w:sz w:val="28"/>
          <w:szCs w:val="28"/>
        </w:rPr>
        <w:t xml:space="preserve"> Значимые для разработки и реализации рабочей программы характеристики</w:t>
      </w:r>
      <w:r w:rsidR="00D16AD3" w:rsidRPr="002E668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Участниками образовательного процесса являются:</w:t>
      </w:r>
    </w:p>
    <w:p w:rsidR="008050A0" w:rsidRPr="002E6681" w:rsidRDefault="008050A0" w:rsidP="00310DD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Воспитанники</w:t>
      </w:r>
    </w:p>
    <w:p w:rsidR="008050A0" w:rsidRPr="002E6681" w:rsidRDefault="008050A0" w:rsidP="00310DD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</w:t>
      </w:r>
    </w:p>
    <w:p w:rsidR="008050A0" w:rsidRPr="002E6681" w:rsidRDefault="008050A0" w:rsidP="00310DD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Педагогические  работники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Участники образовательных отношений выступают как субъекты, т.е. активные равноправные участники.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6681">
        <w:rPr>
          <w:rFonts w:ascii="Times New Roman" w:eastAsia="Calibri" w:hAnsi="Times New Roman" w:cs="Times New Roman"/>
          <w:b/>
          <w:sz w:val="28"/>
          <w:szCs w:val="28"/>
        </w:rPr>
        <w:t xml:space="preserve">          В программе учитываются:</w:t>
      </w:r>
    </w:p>
    <w:p w:rsidR="008050A0" w:rsidRPr="002E6681" w:rsidRDefault="008050A0" w:rsidP="00310DD8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8050A0" w:rsidRPr="002E6681" w:rsidRDefault="008050A0" w:rsidP="00310DD8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освоения ребенком Программы на разных этапах ее реализации</w:t>
      </w:r>
    </w:p>
    <w:p w:rsidR="008050A0" w:rsidRPr="002E6681" w:rsidRDefault="008050A0" w:rsidP="00310DD8">
      <w:pPr>
        <w:numPr>
          <w:ilvl w:val="0"/>
          <w:numId w:val="30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8050A0" w:rsidRPr="002E6681" w:rsidRDefault="008050A0" w:rsidP="00310DD8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программа дошкольного образования  МАДОУ</w:t>
      </w:r>
    </w:p>
    <w:p w:rsidR="008050A0" w:rsidRPr="002E6681" w:rsidRDefault="00187E38" w:rsidP="00310D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№ 187</w:t>
      </w:r>
    </w:p>
    <w:p w:rsidR="008050A0" w:rsidRPr="002E6681" w:rsidRDefault="00C634F5" w:rsidP="00310DD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О</w:t>
      </w:r>
      <w:r w:rsidR="008050A0" w:rsidRPr="002E6681">
        <w:rPr>
          <w:rFonts w:ascii="Times New Roman" w:eastAsia="Calibri" w:hAnsi="Times New Roman" w:cs="Times New Roman"/>
          <w:sz w:val="28"/>
          <w:szCs w:val="28"/>
        </w:rPr>
        <w:t>бщеобразовательная программа дошкольного образования «От рождения до школы»</w:t>
      </w:r>
    </w:p>
    <w:p w:rsidR="008050A0" w:rsidRPr="002E6681" w:rsidRDefault="008050A0" w:rsidP="00C634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Группа ориентирована на создание благоприятных условий для полноценного проживани</w:t>
      </w:r>
      <w:r w:rsidR="00C634F5" w:rsidRPr="002E6681">
        <w:rPr>
          <w:rFonts w:ascii="Times New Roman" w:eastAsia="Calibri" w:hAnsi="Times New Roman" w:cs="Times New Roman"/>
          <w:sz w:val="28"/>
          <w:szCs w:val="28"/>
        </w:rPr>
        <w:t xml:space="preserve">я ребенком дошкольного детства, </w:t>
      </w:r>
      <w:r w:rsidRPr="002E6681">
        <w:rPr>
          <w:rFonts w:ascii="Times New Roman" w:eastAsia="Calibri" w:hAnsi="Times New Roman" w:cs="Times New Roman"/>
          <w:sz w:val="28"/>
          <w:szCs w:val="28"/>
        </w:rPr>
        <w:t>формировании основ базовой культуры личности всестороннего развития ребенка психических   и физических качеств в соответстви</w:t>
      </w:r>
      <w:r w:rsidR="00C634F5" w:rsidRPr="002E6681">
        <w:rPr>
          <w:rFonts w:ascii="Times New Roman" w:eastAsia="Calibri" w:hAnsi="Times New Roman" w:cs="Times New Roman"/>
          <w:sz w:val="28"/>
          <w:szCs w:val="28"/>
        </w:rPr>
        <w:t xml:space="preserve">и с возрастными особенностями, </w:t>
      </w:r>
      <w:r w:rsidRPr="002E6681">
        <w:rPr>
          <w:rFonts w:ascii="Times New Roman" w:eastAsia="Calibri" w:hAnsi="Times New Roman" w:cs="Times New Roman"/>
          <w:sz w:val="28"/>
          <w:szCs w:val="28"/>
        </w:rPr>
        <w:t>и</w:t>
      </w:r>
      <w:r w:rsidR="00C634F5" w:rsidRPr="002E6681">
        <w:rPr>
          <w:rFonts w:ascii="Times New Roman" w:eastAsia="Calibri" w:hAnsi="Times New Roman" w:cs="Times New Roman"/>
          <w:sz w:val="28"/>
          <w:szCs w:val="28"/>
        </w:rPr>
        <w:t xml:space="preserve"> индивидуальными особенностями, </w:t>
      </w:r>
      <w:r w:rsidRPr="002E6681">
        <w:rPr>
          <w:rFonts w:ascii="Times New Roman" w:eastAsia="Calibri" w:hAnsi="Times New Roman" w:cs="Times New Roman"/>
          <w:sz w:val="28"/>
          <w:szCs w:val="28"/>
        </w:rPr>
        <w:t>подготовка к жизни в современном обществе участники образовательного процесса дети 2-3 лет.</w:t>
      </w:r>
    </w:p>
    <w:p w:rsidR="008050A0" w:rsidRPr="002E6681" w:rsidRDefault="00C634F5" w:rsidP="00C634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процесс </w:t>
      </w:r>
      <w:r w:rsidR="008050A0" w:rsidRPr="002E6681">
        <w:rPr>
          <w:rFonts w:ascii="Times New Roman" w:eastAsia="Calibri" w:hAnsi="Times New Roman" w:cs="Times New Roman"/>
          <w:sz w:val="28"/>
          <w:szCs w:val="28"/>
        </w:rPr>
        <w:t>строится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:rsidR="008050A0" w:rsidRPr="002E6681" w:rsidRDefault="008050A0" w:rsidP="00C634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Непосредственно организованная образовательная деятельность (НОД),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 xml:space="preserve"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 </w:t>
      </w:r>
    </w:p>
    <w:p w:rsidR="008050A0" w:rsidRPr="002E6681" w:rsidRDefault="008050A0" w:rsidP="0031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D16AD3" w:rsidRPr="002E6681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953" w:rsidRPr="002E6681" w:rsidRDefault="00BB7953" w:rsidP="00C6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C634F5" w:rsidRPr="002E668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E6681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 освоения Программы </w:t>
      </w:r>
      <w:r w:rsidRPr="002E6681">
        <w:rPr>
          <w:rFonts w:ascii="Times New Roman" w:hAnsi="Times New Roman" w:cs="Times New Roman"/>
          <w:b/>
          <w:sz w:val="28"/>
          <w:szCs w:val="28"/>
        </w:rPr>
        <w:t>(в виде целевых ориентиров)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AC4" w:rsidRPr="002E6681" w:rsidRDefault="00907AC4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ЦЕЛЕВЫЕ ОРИЕНТИРЫ ОБРАЗОВАНИЯ В РАННЕМ ВОЗРАСТЕ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Специфика дошкольного детства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t>Целевые ориентиры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-не подлежат непосредственной оценке;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-не являются основанием для их формального сравнения с реальными достижениями детей;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-не являются непосредственным основанием при оценке качества образования. 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Целевые ориентиры выступают основаниями преемственности дошкольногои начального общего образования.</w:t>
      </w:r>
    </w:p>
    <w:p w:rsidR="00D613D9" w:rsidRPr="007A4DCF" w:rsidRDefault="00D613D9" w:rsidP="0069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3D9" w:rsidRPr="007A4DCF" w:rsidRDefault="00D613D9" w:rsidP="0069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3D9" w:rsidRPr="007A4DCF" w:rsidRDefault="00D613D9" w:rsidP="0069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953" w:rsidRPr="002E6681" w:rsidRDefault="00BB7953" w:rsidP="0069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Целевые ориентиры образования в раннем возрасте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другимипредметами, стремится проявлять настойчивость в достижении результата своих действий.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Использует специфические, культурно фиксированные предметныедействия,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иигровом поведении; проявляет навыки опрятности.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Проявляет отрицательное отношение к грубости, жадности.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Соблюдает правила элементарной вежливости (самостоятельно илипо напоминанию говорит «спасибо», «здравствуйте», «до свидания»,«спокойной ночи» (в семье, в группе); имеет первичные представленияоб элементарных правилах поведения в детском саду, дома, на улице и</w:t>
      </w:r>
    </w:p>
    <w:p w:rsidR="00BB7953" w:rsidRPr="002E6681" w:rsidRDefault="00BB7953" w:rsidP="00BB7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старается соблюдать их.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Владеет активной речью, включенной в общение; может обращатьсяс вопросами и просьбами, понимает речь взрослых; знает названия окружающих предметов и игрушек. Речь становится полноценным средствомобщения с другими детьми.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воспроизводитдействия взрослого. Эмоционально откликается на игру, предложеннуювзрослым, принимает игровую задачу.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Проявляет интерес к сверстникам; наблюдает за их действиями иподражает им. Умеет играть рядом со сверстниками, не мешая им. Проявляет интерес к совместным играм небольшими группами.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Проявляет интерес к окружающему миру природы, с интересомучаствует в сезонных наблюдениях.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Проявляет интерес к стихам, песням и сказкам, рассматриваниюкартинок, стремится двигаться под музыку; эмоционально откликаетсяна различные произведения культуры и искусства.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С пониманием следит за действиями героев кукольного театра;проявляет желание участвовать в театрализованных и сюжетно-ролевых играх.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Проявляет интерес к продуктивной деятельности (рисование, лепка,конструирование, аппликация).</w:t>
      </w:r>
    </w:p>
    <w:p w:rsidR="00BB7953" w:rsidRPr="002E6681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• У ребенка развита крупная моторика, он стремится осваивать различные виды движений (бег, лазанье, перешагивание и пр.). С интересомучаствует в подвижных играх с простым содержанием, несложными движения</w:t>
      </w:r>
      <w:r w:rsidR="00C634F5" w:rsidRPr="002E668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5A0" w:rsidRPr="002E6681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953" w:rsidRPr="002E6681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как ориентиры  освоения  воспитанниками</w:t>
      </w:r>
    </w:p>
    <w:p w:rsidR="00BB7953" w:rsidRPr="002E6681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образовательной программы  дошкольного образования. </w:t>
      </w:r>
    </w:p>
    <w:p w:rsidR="00BB7953" w:rsidRPr="002E6681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(формируемая  часть)к 3 года</w:t>
      </w:r>
    </w:p>
    <w:p w:rsidR="00BA05A0" w:rsidRPr="002E6681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689"/>
        <w:gridCol w:w="6164"/>
      </w:tblGrid>
      <w:tr w:rsidR="002E6681" w:rsidRPr="002E668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Динамика освоения целевых ориентиров</w:t>
            </w:r>
          </w:p>
        </w:tc>
      </w:tr>
      <w:tr w:rsidR="002E6681" w:rsidRPr="002E668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1</w:t>
            </w:r>
            <w:r w:rsidRPr="002E6681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E6681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Р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азвита крупная моторика, он стремится осваивать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Антропометрические показатели (рост, вес) в норме. Владеет соответствующими возрасту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основными движениями.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желание играть в подвижные игры с простым содержанием, несложными движениями.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2E6681" w:rsidRPr="002E668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>2.И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участие в играх (подвижных, театрализованных, сюжетно-ролевых),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интерес к игровым действиям сверстников.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интерес к окружающему миру природы, участвует в сезонных наблюдениях.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2E6681" w:rsidRPr="002E668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3.О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положительные эмоции в процессе самостоятельной двигательной деятельности.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10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2E6681" w:rsidRPr="002E668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4</w:t>
            </w:r>
            <w:r w:rsidRPr="002E6681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Стремится к общению со взрослыми и активно подражает им в  движениях и действиях; появляются игры, в которых ребенок воспроизводит действия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взрослого;</w:t>
            </w:r>
          </w:p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 просьбе взрослого или по собственной инициативе расска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зать об изображенном на картинке, об игрушке, о событии из личного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опыта.</w:t>
            </w:r>
          </w:p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становится полноценным средством общения с другими детьми</w:t>
            </w:r>
          </w:p>
        </w:tc>
      </w:tr>
      <w:tr w:rsidR="002E6681" w:rsidRPr="002E668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Pr="002E6681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или после напоминания взрослого соблюдает элемен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тарные правила поведения во время еды, умывания.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ночи» (в семье, в группе).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отрицательное отношение к грубости, жадности.</w:t>
            </w:r>
          </w:p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2E6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по словесному указанию взрослого находить предметы по назва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нию, цвету, размеру.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Отвечает на простейшие вопросы («Кто?», «Что?», «Что делает?»...).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простейшие поручения взрослого.</w:t>
            </w:r>
          </w:p>
          <w:p w:rsidR="00BB7953" w:rsidRPr="002E6681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spacing w:val="-10"/>
                <w:sz w:val="28"/>
                <w:szCs w:val="28"/>
              </w:rPr>
            </w:pPr>
            <w:r w:rsidRPr="002E6681">
              <w:rPr>
                <w:rFonts w:ascii="Times New Roman" w:eastAsia="Lucida Sans Unicode" w:hAnsi="Times New Roman" w:cs="Times New Roman"/>
                <w:spacing w:val="-10"/>
                <w:sz w:val="28"/>
                <w:szCs w:val="28"/>
              </w:rPr>
              <w:t xml:space="preserve">Проявляет интерес к книгам, к рассматриванию иллюстраций. </w:t>
            </w:r>
          </w:p>
        </w:tc>
      </w:tr>
      <w:tr w:rsidR="002E6681" w:rsidRPr="002E668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7</w:t>
            </w:r>
            <w:r w:rsidRPr="002E6681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интерес к сверстникам; наблюдает за их действиями и подражает им;</w:t>
            </w:r>
          </w:p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вления различных видов детской деятельности.</w:t>
            </w:r>
          </w:p>
          <w:p w:rsidR="00BB7953" w:rsidRPr="002E6681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 w:rsidRPr="002E6681"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«Физическое развитие»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самостоятельно одеваться и раздеваться в определенной последо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вательности.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навыки опрятности (замечает непорядок в одежде, устраня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 его при небольшой помощи взрослых).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ком).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самостоятельно есть.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выполнять ходьбу и бег, не наталкиваясь на других детей.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прыгать на двух ногах на месте, с продвижением вперед и т.д.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брать, держать, переносить, класть, бросать, катать мяч.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Умеет ползать, подлезать под натянутую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веревку, перелезать через брев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но, лежащее на полу.</w:t>
            </w:r>
          </w:p>
          <w:p w:rsidR="00BB7953" w:rsidRPr="002E6681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 w:rsidRPr="002E6681"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«Социально-коммуникативное развитие»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играть рядом, не мешая другим детям, подражать действиям сверстника.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откликается на игру, предложенную взрослым, подража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 его действиям, принимает игровую задачу.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выполняет игровые действия с предметами, осущест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вляет перенос действий с объекта на объект.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в игре замещение недостающего предмета.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Общается в диалоге с воспитателем.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 самостоятельной игре сопровождает свои действия речью.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 за действиями героев кукольного театра.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простейшие трудовые действия (с помощью педагога).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 за трудовыми процессами воспитателя в уголке природы.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 элементарные правила поведения в детском саду.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 элементарные правила взаимодействия с растениями и жи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вотными.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элементарные представления о правилах дорожного движения.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 w:rsidRPr="002E6681"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«Познавательное развитие»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Может образовать группу из однородных предметов.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один и много предметов.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большие и маленькие предметы, называет их размер.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Узнает шар и куб.  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и называет пред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меты ближайшего окружения.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имена членов своей семьи и воспитателей.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Узнает и называет некоторых домашних и диких животных, их детенышей.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некоторые овощи, фрукты (1-2 вида).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некоторые деревья ближайшего окружения (1-2 вида).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элементарные представления о природных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сезонных явлениях.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 w:rsidRPr="002E6681"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«Речевое развитие»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Сопровождает речью игровые и бытовые действия.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Слушает небольшие рассказы без наглядного сопровождения.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Слушает доступные по содержанию стихи, сказки, рассказы. При пов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торном чтении проговаривает слова, небольшие фразы.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иллюстрации в знакомых книгах с помощью педагога.</w:t>
            </w:r>
          </w:p>
          <w:p w:rsidR="00BB7953" w:rsidRPr="002E6681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 w:rsidRPr="002E6681"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Знает, что карандашами, фломастерами, красками и кистью можно ри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совать.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красный, синий, зеленый, желтый, белый, черный цвета.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 несложные предметы; аккуратно пользуется глиной.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основные формы деталей строительного материала.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взрослого сооружает разнообразные постройки, используя большинство форм.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Разворачивает игру вокруг собственной постройки.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Узнает знакомые мелодии и различает высоту звуков (высокий — низкий).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воспитателем подпевает в песне музыкальные фразы.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BB7953" w:rsidRPr="002E6681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выполнять движения: притопывать ногой, хлопать в ладоши, по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ворачивать кисти рук.</w:t>
            </w:r>
          </w:p>
          <w:p w:rsidR="00BB7953" w:rsidRPr="002E6681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 w:rsidR="008B4ACA" w:rsidRPr="007A4DCF" w:rsidRDefault="008B4ACA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ACA" w:rsidRPr="002E6681" w:rsidRDefault="008B4ACA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953" w:rsidRPr="001E7433" w:rsidRDefault="00BB7953" w:rsidP="001E7433">
      <w:pPr>
        <w:pStyle w:val="a4"/>
        <w:numPr>
          <w:ilvl w:val="0"/>
          <w:numId w:val="7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7433">
        <w:rPr>
          <w:rFonts w:ascii="Times New Roman" w:eastAsia="Times New Roman" w:hAnsi="Times New Roman"/>
          <w:b/>
          <w:caps/>
          <w:sz w:val="28"/>
          <w:szCs w:val="28"/>
        </w:rPr>
        <w:t>Содержательный раздел.</w:t>
      </w:r>
    </w:p>
    <w:p w:rsidR="008B4ACA" w:rsidRPr="002E6681" w:rsidRDefault="008B4ACA" w:rsidP="00057D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ACA" w:rsidRPr="002E6681" w:rsidRDefault="008B4ACA" w:rsidP="00057D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4398" w:rsidRPr="002E6681" w:rsidRDefault="00A80B01" w:rsidP="00057D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057D57" w:rsidRPr="002E6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Возрастные особенности развития детей 2-3 лет</w:t>
      </w:r>
    </w:p>
    <w:p w:rsidR="00057D57" w:rsidRPr="002E6681" w:rsidRDefault="00057D57" w:rsidP="00057D5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D57" w:rsidRPr="002E6681" w:rsidRDefault="00057D57" w:rsidP="00057D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образца, регулирующего собственную активность ребенка.</w:t>
      </w: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В ходе совместной со взрослыми предметной деятельности 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продолжает развиваться понимание речи.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>начинает понимать не только инструкцию, но и рассказ взрослых.</w:t>
      </w: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речь становится средством общения ребенка со сверстниками.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Игра носит процессуальный характер, главное в ней — действия, которые 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совершаются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с игровыми предметами, приближенными к реальности.</w:t>
      </w: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В середине 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третьего года жизни появляются действия с предметами заместителями.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способен сформулировать намерение изобразить какой либо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предмет. Типичным является изображение человека в виде «головонога» — окружности и отходящих от нее линий.</w:t>
      </w: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057D57" w:rsidRPr="002E6681" w:rsidRDefault="00057D57" w:rsidP="00057D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Совершенствуется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фонематический слух.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К трем годам дети воспринимают все звуки родного языка, но произносят их с большими искажениями. Основной формой мышления становится наглядно – 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2E6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начинает складываться и произвольность поведения.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2E66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взрослого негативизмом, упрямством, нарушением общения со взрослым и др. Кризис может продолжаться от нескольких месяцев до двух лет. У него формируется образ Я. Кризис часто сопровождается</w:t>
      </w:r>
      <w:r w:rsidR="003A4212" w:rsidRPr="002E6681">
        <w:rPr>
          <w:rFonts w:ascii="Times New Roman" w:eastAsia="Times New Roman" w:hAnsi="Times New Roman" w:cs="Times New Roman"/>
          <w:sz w:val="28"/>
          <w:szCs w:val="28"/>
        </w:rPr>
        <w:t xml:space="preserve"> рядом отрицательных проявлений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D57" w:rsidRPr="002E6681" w:rsidRDefault="00057D57" w:rsidP="00057D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C7B" w:rsidRPr="009F7670" w:rsidRDefault="00017C7B" w:rsidP="002E66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3B8A" w:rsidRPr="002E6681" w:rsidRDefault="008D4398" w:rsidP="0001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80B01" w:rsidRPr="002E6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</w:t>
      </w:r>
      <w:r w:rsidRPr="002E6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17C7B" w:rsidRPr="002E6681">
        <w:rPr>
          <w:rFonts w:ascii="Times New Roman" w:eastAsia="Calibri" w:hAnsi="Times New Roman" w:cs="Times New Roman"/>
          <w:b/>
          <w:sz w:val="28"/>
          <w:szCs w:val="28"/>
        </w:rPr>
        <w:t xml:space="preserve"> Перспективное планирование</w:t>
      </w:r>
    </w:p>
    <w:p w:rsidR="00017C7B" w:rsidRPr="002E6681" w:rsidRDefault="00017C7B" w:rsidP="0001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681">
        <w:rPr>
          <w:rFonts w:ascii="Times New Roman" w:eastAsia="Calibri" w:hAnsi="Times New Roman" w:cs="Times New Roman"/>
          <w:b/>
          <w:sz w:val="28"/>
          <w:szCs w:val="28"/>
        </w:rPr>
        <w:t>в соответствии с направлениями р</w:t>
      </w:r>
      <w:r w:rsidRPr="007A4DCF">
        <w:rPr>
          <w:rFonts w:ascii="Times New Roman" w:eastAsia="Calibri" w:hAnsi="Times New Roman" w:cs="Times New Roman"/>
          <w:b/>
          <w:sz w:val="28"/>
          <w:szCs w:val="28"/>
        </w:rPr>
        <w:t>азвити</w:t>
      </w:r>
      <w:r w:rsidRPr="002E6681">
        <w:rPr>
          <w:rFonts w:ascii="Times New Roman" w:eastAsia="Calibri" w:hAnsi="Times New Roman" w:cs="Times New Roman"/>
          <w:b/>
          <w:sz w:val="28"/>
          <w:szCs w:val="28"/>
        </w:rPr>
        <w:t>я детей 2-3 лет</w:t>
      </w:r>
      <w:r w:rsidR="00477F84" w:rsidRPr="00477F84">
        <w:rPr>
          <w:rFonts w:ascii="Times New Roman" w:eastAsia="Calibri" w:hAnsi="Times New Roman" w:cs="Times New Roman"/>
          <w:b/>
          <w:sz w:val="44"/>
          <w:szCs w:val="44"/>
          <w:highlight w:val="yellow"/>
        </w:rPr>
        <w:t>подправить</w:t>
      </w:r>
    </w:p>
    <w:tbl>
      <w:tblPr>
        <w:tblW w:w="10916" w:type="dxa"/>
        <w:tblInd w:w="-743" w:type="dxa"/>
        <w:tblLook w:val="01E0"/>
      </w:tblPr>
      <w:tblGrid>
        <w:gridCol w:w="2127"/>
        <w:gridCol w:w="2757"/>
        <w:gridCol w:w="6032"/>
      </w:tblGrid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Неделя,месяц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«Мой чудесный детский сад»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Уметь слушать речь взрослого, проявлять положительные эмоции в процессе игры, различать здание детского сада и помещение группы, ориентироваться в помещении групповой комнаты; рассматривать картинки, воспринимать красоту окружающих предметов, выполнять движения вслед за педагогом.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палочки»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знания, что карандаши оставляют след на бумаге, следить за движением карандаша, рассматривать рисунки</w:t>
            </w:r>
            <w:r w:rsidR="00446EDD" w:rsidRPr="002E6681">
              <w:rPr>
                <w:rFonts w:ascii="Times New Roman" w:hAnsi="Times New Roman" w:cs="Times New Roman"/>
                <w:sz w:val="28"/>
                <w:szCs w:val="28"/>
              </w:rPr>
              <w:t>, проявлять интерес к рисованию, воспитывать любознательность.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446EDD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«Лучики для солнышка»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446EDD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детей о назначении карандаша, различать желтый цвет, уметь карандашом проводить прямые линии разной длины, воспитывать любовь к выполненной работе.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446EDD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«Осени живая красота»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446EDD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Уметь слушать взрослого и сверстника, отвечать на вопросы воспитателя, помогать воспитателю в составлении букета из осенних листьев, учить узнавать предметы желтого цвета.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446EDD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«Яблоки»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446EDD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и называть желтый цвет, упражнять в рисовании округлых форм</w:t>
            </w:r>
            <w:r w:rsidR="000F3F70" w:rsidRPr="002E6681">
              <w:rPr>
                <w:rFonts w:ascii="Times New Roman" w:hAnsi="Times New Roman" w:cs="Times New Roman"/>
                <w:sz w:val="28"/>
                <w:szCs w:val="28"/>
              </w:rPr>
              <w:t>, совершенствовать умение рисовать пальцами, работать аккуратно.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0F3F70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«Ковер из осенних листьев»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C1" w:rsidRPr="002E6681" w:rsidRDefault="000F3F70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взрослого и сверстников, проявлять интерес в чтении стихов, знать о сезонных изменениях в природе, отвечать на вопросы взрослого; находить желтый цвет, правильно держать карандаш в правой руке.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0F3F70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0F3F70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Уметь держать карандаш, проводить короткие прямые линии. Знать о природных явлениях (о дожде), об одежде и обуви(куртка, ботинки, сапоги).</w:t>
            </w:r>
          </w:p>
        </w:tc>
      </w:tr>
      <w:tr w:rsidR="002E6681" w:rsidRPr="002E6681" w:rsidTr="002E6681">
        <w:trPr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0F3F70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мир красок»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BC146D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Проявлять любознательность, интерес к рисованию красками, следить за движением кисти, знать, что к краскам надо относиться бережно, называть знакомые краски.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BC146D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кисточка»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BC146D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Учить проводить линию на бумаге кисточкой, понимать значение красок и кисточки; воспитывать интерес к изображенному на рисунке предмету.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BC146D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пальчики»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BC146D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цвет краски, выполнять вслед за воспитателем простейшие движения, рисовать пальцами. Воспитывать эмоциональную отзывчивость на литературно-художественные произведения.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BC146D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«Лесенка»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54F9A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длинные и короткие линии, проводить карандашом длинные и короткие прямые линии, проявлять положительные эмоции в процессе рисования.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54F9A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«Вырастим Цветочек»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54F9A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прямые линии, не выходя за границы ограничительных линий(головки цветка и линии земли), знать зеленый цвет, проявлять интерес к рисованию, учить дорисовывать стебельки цветка.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54F9A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«Кошкины глазки»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54F9A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слушать воспитателя, отвечать на вопросы, знать зеленый цвет, определять </w:t>
            </w:r>
            <w:r w:rsidRPr="002E6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зеленый цвет среди других, закреплять умения рисовать пальцами, рассматривать картинки, называть изображенный на рисунке предмет.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93D49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«Платье в горошек»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993D49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Уметь распознавать красный цвет, проявлять положительные эмоции в процессе занятия, иметь представление о разных частях тела человека, видах одежды и обуви.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93D49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«С чем приходит к нам зима?»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93D49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Знать белый цвет, идентифицировать его, выполнять движения вслед за воспитателем, рисовать пальцем, иметь представление о зимней одежде.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93D49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«Спрячем зайку»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93D49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эмоции в процессе игры на занятии, знать белый цвет, уметь делать отпечатки пальцем.</w:t>
            </w:r>
          </w:p>
        </w:tc>
      </w:tr>
      <w:tr w:rsidR="002E6681" w:rsidRPr="002E6681" w:rsidTr="002E6681">
        <w:trPr>
          <w:trHeight w:val="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93D49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«Салют»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93D49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работать красками, нанося их пальцами на бумагу делая отпечаток, определять цвет красок, рассматривать картинки, называя изображения на рисунке, ориентироваться в правилах игры.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93D49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«Снежная улица»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3C1FBE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Учить детей ритмичными мазками располагать снежинки в определенных местах листа, развивать у детей создавать сюжетно-игровой замысел.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3C1FBE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«Разноцветные мячи»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3C1FBE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Закреплять знание цветов, уметь рисовать кисточкой круг, закрашивать, не выходя за контур рисунка.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3C1FBE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«Украсим тарелочку»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3C1FBE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красками, учить наносить яркие мазки, пятнышки на бумаге, развивать восприятие цвета, закреплять знание цвета.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3C1FBE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 шарфика»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3C1FBE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Учит правильным приемам закрашивания красками</w:t>
            </w:r>
            <w:r w:rsidR="00281CB3" w:rsidRPr="002E6681">
              <w:rPr>
                <w:rFonts w:ascii="Times New Roman" w:hAnsi="Times New Roman" w:cs="Times New Roman"/>
                <w:sz w:val="28"/>
                <w:szCs w:val="28"/>
              </w:rPr>
              <w:t>, не выходя за контур, закреплять умения идентифицировать цвета, называть их развивать желание рисовать.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81CB3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«Мыльне пузыри»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9C1" w:rsidRPr="002E6681" w:rsidRDefault="00281CB3" w:rsidP="000F3F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6681">
              <w:rPr>
                <w:rFonts w:ascii="Times New Roman" w:hAnsi="Times New Roman"/>
                <w:sz w:val="28"/>
                <w:szCs w:val="28"/>
              </w:rPr>
              <w:t xml:space="preserve">Продолжать учить рисовать карандашом округлые формы, принимая правильную позу </w:t>
            </w:r>
            <w:r w:rsidRPr="002E6681">
              <w:rPr>
                <w:rFonts w:ascii="Times New Roman" w:hAnsi="Times New Roman"/>
                <w:sz w:val="28"/>
                <w:szCs w:val="28"/>
              </w:rPr>
              <w:lastRenderedPageBreak/>
              <w:t>для рисования.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81CB3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«Одежда для мишки»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81CB3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Закреплять рисовать прямые линии, работать красками, правильно держать кисть, вызвать желание рисовать.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81CB3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«Дорожки для машин»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281CB3" w:rsidP="000F3F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6681">
              <w:rPr>
                <w:rFonts w:ascii="Times New Roman" w:hAnsi="Times New Roman"/>
                <w:sz w:val="28"/>
                <w:szCs w:val="28"/>
              </w:rPr>
              <w:t xml:space="preserve">Продолжать учить правильно держать кисточку; упражнять </w:t>
            </w:r>
            <w:r w:rsidR="00A333BC" w:rsidRPr="002E6681">
              <w:rPr>
                <w:rFonts w:ascii="Times New Roman" w:hAnsi="Times New Roman"/>
                <w:sz w:val="28"/>
                <w:szCs w:val="28"/>
              </w:rPr>
              <w:t>в умении промывать кисть, учить рисовать дорожки, закреплять понятия «узкий», «широкий».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A333BC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«Цветок для мамочки»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A333BC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Закреплять знания цветов, различать их. Продолжать рисовать карандашом прямые линии, знать строение цветка, уметь делать отпечатки пальцами, иметь желание поздравить маму с праздником.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A333BC" w:rsidP="000F3F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«Плачущие сосульки»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A333BC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Закреплять знание синего цвета, происходящие в природе весной изменения, правильно держать карандаш, уметь рисовать короткие штрихи, правильно держать позу при рисовании.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A333BC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«Весенний дождик»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A333BC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Уметь слушать и отвечать на вопросы воспитателя, знать основные цвета, уметь рисоватьпрямые линии, правильно держать кисть,</w:t>
            </w:r>
            <w:r w:rsidR="00FC261F" w:rsidRPr="002E6681">
              <w:rPr>
                <w:rFonts w:ascii="Times New Roman" w:hAnsi="Times New Roman" w:cs="Times New Roman"/>
                <w:sz w:val="28"/>
                <w:szCs w:val="28"/>
              </w:rPr>
              <w:t xml:space="preserve"> знать о правилах ухода за кистью, быть эмоционально отзывчивым на чужую беду.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FC261F" w:rsidP="000F3F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«Тарелочка»</w:t>
            </w:r>
          </w:p>
          <w:p w:rsidR="007709C1" w:rsidRPr="002E6681" w:rsidRDefault="007709C1" w:rsidP="000F3F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FC261F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с кистью, упражнять в рисовании округлых форм, закреплять знание цветов, развивать интерес к рисованию.</w:t>
            </w:r>
          </w:p>
        </w:tc>
      </w:tr>
      <w:tr w:rsidR="002E6681" w:rsidRPr="002E6681" w:rsidTr="002E668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FC26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FC261F" w:rsidP="000F3F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«Заборчик»</w:t>
            </w:r>
          </w:p>
          <w:p w:rsidR="007709C1" w:rsidRPr="002E6681" w:rsidRDefault="007709C1" w:rsidP="000F3F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FC261F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Продолжать учить правильно</w:t>
            </w:r>
            <w:r w:rsidR="00CE33D5" w:rsidRPr="002E66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кисточку, рисовать кистью прямые линии, развивать интерес к рисованию.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FC261F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«Волны»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FC261F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Продолжать учить различать синий цвет, упражнять в рисовании волнистых линий, развивать образное мышление, закреплять умение рисовать карандашом, приучать к совместным действиям под музыку.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FC261F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«Солнечные зайчики»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FC261F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с красками, различать желтый цвет, закреплять умение рисовать округлые формы. Воспитывать усидчивость.</w:t>
            </w:r>
          </w:p>
        </w:tc>
      </w:tr>
      <w:tr w:rsidR="002E6681" w:rsidRPr="002E6681" w:rsidTr="002E6681">
        <w:trPr>
          <w:trHeight w:val="7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F6617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«Зонтик»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F6617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 держать кисточку, обмакивать кисть всем ворсом в краску, снимать лишнюю краску о край баночки, закреплять умение узнавать и правильно называть желтый и красный цвета, закрашивать рисунок, не выходя </w:t>
            </w:r>
            <w:r w:rsidRPr="002E6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контур.</w:t>
            </w:r>
          </w:p>
        </w:tc>
      </w:tr>
      <w:tr w:rsidR="002E6681" w:rsidRPr="002E6681" w:rsidTr="002E668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9F66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F6617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зеленой травки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9F6617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Продолжать учить правильно,  держать кисточку, рисовать короткие прямые отрывистые линии, рассматривать рисунок, понимать его содержание.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F6617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дождя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F6617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Учить изображать дождь, прикладывать кисть всем ворсом к бумаге, видеть образ явления.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9F6617" w:rsidP="000F3F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«Мячи большие и маленькие»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1" w:rsidRPr="002E6681" w:rsidRDefault="009F6617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Закреплять умения рисовать кистью предметы круглой формы;</w:t>
            </w:r>
            <w:r w:rsidR="007B3A38" w:rsidRPr="002E6681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основные цвета; вызвать желание рисовать.</w:t>
            </w:r>
          </w:p>
        </w:tc>
      </w:tr>
      <w:tr w:rsidR="002E6681" w:rsidRPr="002E6681" w:rsidTr="002E6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B3A38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b/>
                <w:sz w:val="28"/>
                <w:szCs w:val="28"/>
              </w:rPr>
              <w:t>«Бабочки-красавицы»</w:t>
            </w:r>
          </w:p>
          <w:p w:rsidR="007709C1" w:rsidRPr="002E6681" w:rsidRDefault="007709C1" w:rsidP="000F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1" w:rsidRPr="002E6681" w:rsidRDefault="007B3A38" w:rsidP="000F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hAnsi="Times New Roman" w:cs="Times New Roman"/>
                <w:sz w:val="28"/>
                <w:szCs w:val="28"/>
              </w:rPr>
              <w:t>Правильно называть цвета, распознавать образ бабочки, иметь представление о бабочках.</w:t>
            </w:r>
          </w:p>
        </w:tc>
      </w:tr>
    </w:tbl>
    <w:p w:rsidR="00017C7B" w:rsidRPr="002E6681" w:rsidRDefault="00017C7B" w:rsidP="00017C7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433" w:rsidRPr="001B2241" w:rsidRDefault="001E7433" w:rsidP="001E7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B22" w:rsidRPr="002E6681" w:rsidRDefault="00A80B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02321A" w:rsidRPr="002E6681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 в</w:t>
      </w:r>
      <w:r w:rsidR="00C5159D" w:rsidRPr="002E668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первой младшей группе «</w:t>
      </w:r>
      <w:r w:rsidR="007A4DCF">
        <w:rPr>
          <w:rFonts w:ascii="Times New Roman" w:eastAsia="Times New Roman" w:hAnsi="Times New Roman" w:cs="Times New Roman"/>
          <w:b/>
          <w:sz w:val="28"/>
          <w:szCs w:val="28"/>
        </w:rPr>
        <w:t>Горошины</w:t>
      </w:r>
      <w:bookmarkStart w:id="0" w:name="_GoBack"/>
      <w:bookmarkEnd w:id="0"/>
      <w:r w:rsidR="0002321A" w:rsidRPr="002E66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321A" w:rsidRPr="002E6681" w:rsidRDefault="0002321A" w:rsidP="000232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B22" w:rsidRPr="002E6681" w:rsidRDefault="0002321A" w:rsidP="000232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</w:p>
    <w:p w:rsidR="0002321A" w:rsidRPr="002E6681" w:rsidRDefault="0002321A" w:rsidP="000232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Развернутое содержание</w:t>
      </w:r>
    </w:p>
    <w:p w:rsidR="0002321A" w:rsidRPr="002E6681" w:rsidRDefault="0002321A" w:rsidP="000232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Варианты итоговых мероприятий</w:t>
      </w:r>
    </w:p>
    <w:p w:rsidR="0002321A" w:rsidRPr="002E6681" w:rsidRDefault="0002321A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Детский сад</w:t>
      </w:r>
    </w:p>
    <w:p w:rsidR="0002321A" w:rsidRPr="002E6681" w:rsidRDefault="0002321A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(1-2 неделя сентября)</w:t>
      </w:r>
    </w:p>
    <w:p w:rsidR="0002321A" w:rsidRPr="002E6681" w:rsidRDefault="0002321A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Адаптировать детей к условиям детского сада.</w:t>
      </w:r>
    </w:p>
    <w:p w:rsidR="0002321A" w:rsidRPr="002E6681" w:rsidRDefault="0002321A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Познакомить с детским садом как с ближайшим социальным окружением ребенка( помещением и оборудованием группы; личный шкафчик, кроватка, игрушки и пр. ). Познакомить с детьми, воспитателем. Способствовать формированию положительных эмоций по отношению к детскому саду, воспитателю, детям.</w:t>
      </w:r>
    </w:p>
    <w:p w:rsidR="0002321A" w:rsidRPr="002E6681" w:rsidRDefault="0002321A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A" w:rsidRPr="002E6681" w:rsidRDefault="0002321A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Осень</w:t>
      </w:r>
    </w:p>
    <w:p w:rsidR="0002321A" w:rsidRPr="002E6681" w:rsidRDefault="0002321A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(3-4 неделя сентября)</w:t>
      </w:r>
    </w:p>
    <w:p w:rsidR="0002321A" w:rsidRPr="002E6681" w:rsidRDefault="0002321A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об осени(сезонные изменения в природе, одежде людей, на участке детского сада). Дать первичные представлени</w:t>
      </w:r>
      <w:r w:rsidR="00317943" w:rsidRPr="002E6681">
        <w:rPr>
          <w:rFonts w:ascii="Times New Roman" w:eastAsia="Times New Roman" w:hAnsi="Times New Roman" w:cs="Times New Roman"/>
          <w:sz w:val="28"/>
          <w:szCs w:val="28"/>
        </w:rPr>
        <w:t>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</w: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Праздник «Осень». Выставка детского творчества.</w:t>
      </w: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Сбор осенних листьев и создание коллективной работы – плаката с самыми красивыми из собранных листьев.</w:t>
      </w: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Я в мире человек</w:t>
      </w: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(1-2 недели октября)</w:t>
      </w: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943" w:rsidRPr="002E6681" w:rsidRDefault="00317943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</w:t>
      </w:r>
      <w:r w:rsidR="000A1DEE" w:rsidRPr="002E6681">
        <w:rPr>
          <w:rFonts w:ascii="Times New Roman" w:eastAsia="Times New Roman" w:hAnsi="Times New Roman" w:cs="Times New Roman"/>
          <w:sz w:val="28"/>
          <w:szCs w:val="28"/>
        </w:rPr>
        <w:t>лохо; начальные представления о здоровом образе жизни. Совместное с родителями чаепитие. Создание коллективного плаката с фотографиями детей.</w:t>
      </w: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Игра «Кто у нас хороший?», «Мой дом».</w:t>
      </w: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(3 неделя октября-2 неделя ноября)</w:t>
      </w: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Знакомить детей с родным городом: его названием, объектами ( улица, дом, магазин, поликлиника); с транспортом, «городскими» профессиями ( врач, милиционер, продавец). Тематическое развлечение «Мои любимые игрушки». Выставка детского творчества.</w:t>
      </w: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Новогодний праздник</w:t>
      </w: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(3неделя ноября-4 неделя декабря)</w:t>
      </w:r>
    </w:p>
    <w:p w:rsidR="000A1DEE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F4" w:rsidRPr="002E6681" w:rsidRDefault="000A1DEE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1946F4" w:rsidRPr="002E66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низовывать все виды детской деят</w:t>
      </w:r>
      <w:r w:rsidR="001946F4" w:rsidRPr="002E66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льности ( игровой,</w:t>
      </w:r>
      <w:r w:rsidR="001946F4" w:rsidRPr="002E6681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</w:r>
    </w:p>
    <w:p w:rsidR="001946F4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F4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Новогодний утренник Зима</w:t>
      </w:r>
    </w:p>
    <w:p w:rsidR="001946F4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DEE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(1-4 неделя января)</w:t>
      </w:r>
    </w:p>
    <w:p w:rsidR="001946F4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F4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зиме ( 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</w:r>
    </w:p>
    <w:p w:rsidR="001946F4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F4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Праздник «Зима». Выставка детского творчества. Мамин день.</w:t>
      </w:r>
    </w:p>
    <w:p w:rsidR="001946F4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F4" w:rsidRPr="002E6681" w:rsidRDefault="001946F4" w:rsidP="00023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(1 неделя февраля-1 неделя марта)</w:t>
      </w:r>
    </w:p>
    <w:p w:rsidR="001946F4" w:rsidRPr="002E6681" w:rsidRDefault="001946F4" w:rsidP="0019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F4" w:rsidRPr="002E6681" w:rsidRDefault="001946F4" w:rsidP="00194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все виды детской деятельности ( игровой, коммуникативной, трудовой, познавательно-исследовательской,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продуктивной, музыкально-художественной, чтения) вокруг темы семьи, любви к маме, бабушке. Мамин праздник. Народная игрушка.</w:t>
      </w:r>
    </w:p>
    <w:p w:rsidR="00EB688A" w:rsidRPr="002E6681" w:rsidRDefault="00EB688A" w:rsidP="00194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8A" w:rsidRPr="002E6681" w:rsidRDefault="00EB688A" w:rsidP="00194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(2- 4 неделя марта)</w:t>
      </w:r>
    </w:p>
    <w:p w:rsidR="00EB688A" w:rsidRPr="002E6681" w:rsidRDefault="00EB688A" w:rsidP="00194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8A" w:rsidRPr="002E6681" w:rsidRDefault="00EB688A" w:rsidP="00194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 при оганизации всех видов детской деятельности. Игры-забавы. Праздник народной игрушки.</w:t>
      </w:r>
    </w:p>
    <w:p w:rsidR="00EB688A" w:rsidRPr="002E6681" w:rsidRDefault="00EB688A" w:rsidP="00194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8A" w:rsidRPr="002E6681" w:rsidRDefault="00EB688A" w:rsidP="00194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Весна</w:t>
      </w: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(1-4 неделя апреля)</w:t>
      </w: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весне ( 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 Праздник «Весна». Выставка детского творчества</w:t>
      </w: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Лето</w:t>
      </w: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(1-4 неделя мая)</w:t>
      </w: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8A" w:rsidRPr="002E6681" w:rsidRDefault="00EB688A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</w:t>
      </w:r>
      <w:r w:rsidR="009B0680" w:rsidRPr="002E6681">
        <w:rPr>
          <w:rFonts w:ascii="Times New Roman" w:eastAsia="Times New Roman" w:hAnsi="Times New Roman" w:cs="Times New Roman"/>
          <w:sz w:val="28"/>
          <w:szCs w:val="28"/>
        </w:rPr>
        <w:t>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</w:r>
    </w:p>
    <w:p w:rsidR="009B0680" w:rsidRPr="002E6681" w:rsidRDefault="009B0680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680" w:rsidRPr="002E6681" w:rsidRDefault="009B0680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Праздник «Лето».</w:t>
      </w:r>
    </w:p>
    <w:p w:rsidR="009B0680" w:rsidRPr="002E6681" w:rsidRDefault="009B0680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680" w:rsidRPr="002E6681" w:rsidRDefault="009B0680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В летний период детский сад работает в каникулярном режиме</w:t>
      </w:r>
    </w:p>
    <w:p w:rsidR="009B0680" w:rsidRPr="002E6681" w:rsidRDefault="009B0680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680" w:rsidRPr="002E6681" w:rsidRDefault="009B0680" w:rsidP="00E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(1 неделя июня-3 неделя августа)</w:t>
      </w:r>
    </w:p>
    <w:p w:rsidR="00B07B22" w:rsidRPr="001E7433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07B22" w:rsidRPr="002E6681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01" w:rsidRPr="001E7433" w:rsidRDefault="00C634F5" w:rsidP="001E7433">
      <w:pPr>
        <w:pStyle w:val="a4"/>
        <w:numPr>
          <w:ilvl w:val="0"/>
          <w:numId w:val="70"/>
        </w:num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1E7433">
        <w:rPr>
          <w:rFonts w:ascii="Times New Roman" w:eastAsia="Times New Roman" w:hAnsi="Times New Roman"/>
          <w:b/>
          <w:caps/>
          <w:sz w:val="28"/>
          <w:szCs w:val="28"/>
        </w:rPr>
        <w:t>Образовательная о</w:t>
      </w:r>
      <w:r w:rsidR="001A1AF6" w:rsidRPr="001E7433">
        <w:rPr>
          <w:rFonts w:ascii="Times New Roman" w:eastAsia="Times New Roman" w:hAnsi="Times New Roman"/>
          <w:b/>
          <w:caps/>
          <w:sz w:val="28"/>
          <w:szCs w:val="28"/>
        </w:rPr>
        <w:t>б</w:t>
      </w:r>
      <w:r w:rsidRPr="001E7433">
        <w:rPr>
          <w:rFonts w:ascii="Times New Roman" w:eastAsia="Times New Roman" w:hAnsi="Times New Roman"/>
          <w:b/>
          <w:caps/>
          <w:sz w:val="28"/>
          <w:szCs w:val="28"/>
        </w:rPr>
        <w:t>ласть</w:t>
      </w:r>
    </w:p>
    <w:p w:rsidR="004D2301" w:rsidRPr="002E6681" w:rsidRDefault="004D23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E9" w:rsidRPr="002E6681" w:rsidRDefault="00A80B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763E9" w:rsidRPr="002E6681">
        <w:rPr>
          <w:rFonts w:ascii="Times New Roman" w:eastAsia="Times New Roman" w:hAnsi="Times New Roman" w:cs="Times New Roman"/>
          <w:b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0763E9" w:rsidRPr="002E6681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E9" w:rsidRPr="002E6681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ОО «Социально-коммуникативное развитие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2323"/>
        <w:gridCol w:w="2693"/>
        <w:gridCol w:w="2371"/>
      </w:tblGrid>
      <w:tr w:rsidR="002E6681" w:rsidRPr="002E6681" w:rsidTr="000763E9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2E6681" w:rsidRPr="002E6681" w:rsidTr="000763E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 (ОД)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3E9" w:rsidRPr="002E6681" w:rsidTr="000763E9">
        <w:tc>
          <w:tcPr>
            <w:tcW w:w="10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2E6681" w:rsidRPr="002E6681" w:rsidTr="000763E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9B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0763E9" w:rsidRPr="002E6681" w:rsidRDefault="000763E9" w:rsidP="009B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деятельность, , конструирование, бытовая деятельность, наблюдения.</w:t>
            </w:r>
          </w:p>
          <w:p w:rsidR="000763E9" w:rsidRPr="002E6681" w:rsidRDefault="009B0680" w:rsidP="009B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чтение худ.</w:t>
            </w:r>
            <w:r w:rsidR="000763E9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праздники, просмот</w:t>
            </w:r>
            <w:r w:rsidR="009A5071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 видеофильмов,  решение задач.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(игры в парах, игры с правилами, сюжетно-ролевые игры).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9A5071" w:rsidP="009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чтение худ.</w:t>
            </w:r>
            <w:r w:rsidR="000763E9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i/>
          <w:sz w:val="28"/>
          <w:szCs w:val="28"/>
        </w:rPr>
        <w:t>Сюжетно-ролевая игра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: овладения ребенком двойной системой средств построения игровой деятельности.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: поэтапная передача детям постепенно усложняющихся способов построения игры.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предполагает поэтапную передачу детям постепенно усложняющихся способов построения игры. 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t>Основные виды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сюжета в раннем дошкольном возрасте. 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Дидактические игры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2E6681">
        <w:rPr>
          <w:rFonts w:ascii="Times New Roman" w:eastAsia="Calibri" w:hAnsi="Times New Roman" w:cs="Times New Roman"/>
          <w:sz w:val="28"/>
          <w:szCs w:val="28"/>
        </w:rPr>
        <w:t xml:space="preserve">: Обогащать в играх с дидактическим материалом чувственный опыт детей. </w:t>
      </w:r>
      <w:r w:rsidRPr="002E6681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2E6681">
        <w:rPr>
          <w:rFonts w:ascii="Times New Roman" w:eastAsia="Calibri" w:hAnsi="Times New Roman" w:cs="Times New Roman"/>
          <w:sz w:val="28"/>
          <w:szCs w:val="28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Игра с правилами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Цель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: овладения ребенком системой средств построения игровой деятельности.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: поэтапная передача детям постепенно усложняющихся способов построения игры.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0763E9" w:rsidRPr="002E6681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681">
        <w:rPr>
          <w:rFonts w:ascii="Times New Roman" w:eastAsia="Calibri" w:hAnsi="Times New Roman" w:cs="Times New Roman"/>
          <w:b/>
          <w:i/>
          <w:sz w:val="28"/>
          <w:szCs w:val="28"/>
        </w:rPr>
        <w:t>Подвижные игры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2E66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681">
        <w:rPr>
          <w:rFonts w:ascii="Times New Roman" w:eastAsia="Calibri" w:hAnsi="Times New Roman" w:cs="Times New Roman"/>
          <w:b/>
          <w:i/>
          <w:sz w:val="28"/>
          <w:szCs w:val="28"/>
        </w:rPr>
        <w:t>Театрализованные игры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i/>
          <w:sz w:val="28"/>
          <w:szCs w:val="28"/>
        </w:rPr>
        <w:t>Цель: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sz w:val="28"/>
          <w:szCs w:val="28"/>
        </w:rPr>
        <w:t>-Способствовать проявлению самостоятельности, активности в игре с персонажами- игрушками.</w:t>
      </w:r>
    </w:p>
    <w:p w:rsidR="000763E9" w:rsidRPr="002E6681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81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2E6681">
        <w:rPr>
          <w:rFonts w:ascii="Times New Roman" w:eastAsia="Calibri" w:hAnsi="Times New Roman" w:cs="Times New Roman"/>
          <w:sz w:val="28"/>
          <w:szCs w:val="28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0763E9" w:rsidRPr="002E6681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ACA" w:rsidRPr="002E6681" w:rsidRDefault="008B4ACA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E9" w:rsidRPr="002E6681" w:rsidRDefault="00A80B01" w:rsidP="008B4A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0763E9" w:rsidRPr="002E6681">
        <w:rPr>
          <w:rFonts w:ascii="Times New Roman" w:eastAsia="Times New Roman" w:hAnsi="Times New Roman" w:cs="Times New Roman"/>
          <w:b/>
          <w:sz w:val="28"/>
          <w:szCs w:val="28"/>
        </w:rPr>
        <w:t>ОО «Познание</w:t>
      </w:r>
      <w:r w:rsidR="000763E9" w:rsidRPr="002E6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B4ACA" w:rsidRPr="002E6681" w:rsidRDefault="008B4ACA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6"/>
        <w:gridCol w:w="2736"/>
        <w:gridCol w:w="2369"/>
        <w:gridCol w:w="2188"/>
      </w:tblGrid>
      <w:tr w:rsidR="002E6681" w:rsidRPr="002E6681" w:rsidTr="000763E9"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2E6681" w:rsidRPr="002E6681" w:rsidTr="000763E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3E9" w:rsidRPr="002E6681" w:rsidTr="000763E9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2E6681" w:rsidRPr="002E6681" w:rsidTr="000763E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-сюжетно-ролевая игра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-игра-экспериментирование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-конструирование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-беседа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-проектная деятельность.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-игра-экспериментирование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-конструирование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-беседа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-проектная деятельность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всех видах самостоятельной детской деятельности.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всех видах совместной деятельности детей с семьей.</w:t>
            </w:r>
          </w:p>
        </w:tc>
      </w:tr>
    </w:tbl>
    <w:p w:rsidR="000763E9" w:rsidRPr="002E6681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E9" w:rsidRPr="002E6681" w:rsidRDefault="00A80B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0763E9" w:rsidRPr="002E6681">
        <w:rPr>
          <w:rFonts w:ascii="Times New Roman" w:eastAsia="Times New Roman" w:hAnsi="Times New Roman" w:cs="Times New Roman"/>
          <w:b/>
          <w:sz w:val="28"/>
          <w:szCs w:val="28"/>
        </w:rPr>
        <w:t>ОО «Речевое развитие</w:t>
      </w:r>
      <w:r w:rsidR="000763E9" w:rsidRPr="002E6681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63"/>
        <w:gridCol w:w="2274"/>
      </w:tblGrid>
      <w:tr w:rsidR="002E6681" w:rsidRPr="002E6681" w:rsidTr="000763E9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семьей (ВС)</w:t>
            </w:r>
          </w:p>
        </w:tc>
      </w:tr>
      <w:tr w:rsidR="002E6681" w:rsidRPr="002E6681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681" w:rsidRPr="002E6681" w:rsidTr="000763E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2E6681" w:rsidRPr="002E6681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Эмоционально-практическое взаимодействие (игры с предметами и сюжетными игрушками).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игры с использованием предметов и игрушек.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опорой на зрительное восприятие и без опоры на него.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 игры, пальчиковые игры.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социального контакта.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театральном уголке.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спектакли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Содержательное игровое взаимодействие детей (совместные игры с использованием предметов и игрушек),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предметная и продуктивная деятельность детей (коллективный монолог).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 парах и совместные игры.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Игра-импровизация по мотивам сказок.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Театрализованные игры.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игры.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парами.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 взрослого.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справочной литературы, рассматривание иллюстраций.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Досуги, праздники.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Посещение театра, прослушивание аудиозаписей.</w:t>
            </w:r>
          </w:p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63E9" w:rsidRPr="002E6681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E9" w:rsidRPr="002E6681" w:rsidRDefault="00A80B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="000763E9" w:rsidRPr="002E6681">
        <w:rPr>
          <w:rFonts w:ascii="Times New Roman" w:eastAsia="Times New Roman" w:hAnsi="Times New Roman" w:cs="Times New Roman"/>
          <w:b/>
          <w:sz w:val="28"/>
          <w:szCs w:val="28"/>
        </w:rPr>
        <w:t>ОО «Художественно-эстетическое развитие</w:t>
      </w:r>
      <w:r w:rsidR="000763E9" w:rsidRPr="002E6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B4ACA" w:rsidRPr="002E6681" w:rsidRDefault="008B4ACA" w:rsidP="008B4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3"/>
        <w:gridCol w:w="2215"/>
        <w:gridCol w:w="2794"/>
        <w:gridCol w:w="2227"/>
      </w:tblGrid>
      <w:tr w:rsidR="002E6681" w:rsidRPr="002E6681" w:rsidTr="000763E9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2E6681" w:rsidRPr="002E6681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681" w:rsidRPr="002E6681" w:rsidTr="000763E9"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2E6681" w:rsidRPr="002E6681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(рисование, конструирование, лепка).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 строительные, сюжетно-ролевые).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работ репродукций произведений живописи.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в повседневной жизни: 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песка, природного материала.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Лепка, рисование.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-на музыкальных занятиях;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 время </w:t>
            </w: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прогулки в теплую погоду;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-в сюжетно-ролевых играх;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-на праздниках, развлечениях и театрализованной деятельности.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(дидактические, строительные, сюжетно-ролевые).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изобразительная деятельность, лепка.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соответствующей предметно-музыкальной, развивающей среды.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творчество (рисование, конструирование и др.)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праздники, развлечения в ДОУ.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</w:tc>
      </w:tr>
    </w:tbl>
    <w:p w:rsidR="00C20D59" w:rsidRPr="002E6681" w:rsidRDefault="00C20D59" w:rsidP="000D3B8A">
      <w:pPr>
        <w:rPr>
          <w:rFonts w:ascii="Times New Roman" w:hAnsi="Times New Roman" w:cs="Times New Roman"/>
          <w:sz w:val="28"/>
          <w:szCs w:val="28"/>
        </w:rPr>
      </w:pPr>
    </w:p>
    <w:p w:rsidR="00B07B22" w:rsidRPr="002E6681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E9" w:rsidRPr="002E6681" w:rsidRDefault="00A80B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="000763E9" w:rsidRPr="002E6681">
        <w:rPr>
          <w:rFonts w:ascii="Times New Roman" w:eastAsia="Times New Roman" w:hAnsi="Times New Roman" w:cs="Times New Roman"/>
          <w:b/>
          <w:sz w:val="28"/>
          <w:szCs w:val="28"/>
        </w:rPr>
        <w:t>ОО «Физическое  развитие</w:t>
      </w:r>
      <w:r w:rsidR="000763E9" w:rsidRPr="002E6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B4ACA" w:rsidRPr="002E6681" w:rsidRDefault="008B4ACA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425"/>
        <w:gridCol w:w="2463"/>
        <w:gridCol w:w="2338"/>
      </w:tblGrid>
      <w:tr w:rsidR="002E6681" w:rsidRPr="002E6681" w:rsidTr="000763E9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2E6681" w:rsidRPr="002E6681" w:rsidTr="000763E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2E6681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681" w:rsidRPr="002E6681" w:rsidTr="000763E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2E6681" w:rsidRPr="002E6681" w:rsidTr="000763E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по физическому воспитанию: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-сюжетно-игровые;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Тематические;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-классические.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большой, малой подвижности.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Сюжетный комплекс.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Подражательный комплекс.</w:t>
            </w:r>
          </w:p>
          <w:p w:rsidR="000763E9" w:rsidRPr="002E6681" w:rsidRDefault="00227A61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r w:rsidR="000763E9"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предметами.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минутки.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Динамические паузы.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физкультурные занятия.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Игровые (подводящие упражнения)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 работа воспитателя.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гимнастика: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-игровая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Музыкально-ритмическая.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Подражательные движения.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(подводящие упражнения)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Прогулка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Вечер, вторая </w:t>
            </w:r>
            <w:r w:rsidRPr="002E66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прогулка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Бодрящая гимнастика после дневного сна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Подражательные движения 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игры.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Консультативные встречи.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общение.</w:t>
            </w:r>
          </w:p>
          <w:p w:rsidR="000763E9" w:rsidRPr="002E6681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63E9" w:rsidRPr="002E6681" w:rsidRDefault="000763E9" w:rsidP="000D3B8A">
      <w:pPr>
        <w:rPr>
          <w:rFonts w:ascii="Times New Roman" w:hAnsi="Times New Roman" w:cs="Times New Roman"/>
          <w:sz w:val="28"/>
          <w:szCs w:val="28"/>
        </w:rPr>
      </w:pPr>
    </w:p>
    <w:p w:rsidR="00411306" w:rsidRPr="002E6681" w:rsidRDefault="00411306" w:rsidP="00C62801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DF" w:rsidRPr="002E6681" w:rsidRDefault="00A80B01" w:rsidP="00C62801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81">
        <w:rPr>
          <w:rFonts w:ascii="Times New Roman" w:hAnsi="Times New Roman" w:cs="Times New Roman"/>
          <w:b/>
          <w:sz w:val="28"/>
          <w:szCs w:val="28"/>
        </w:rPr>
        <w:t>3.5.</w:t>
      </w:r>
      <w:r w:rsidR="008C73DF" w:rsidRPr="002E6681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</w:p>
    <w:p w:rsidR="00411306" w:rsidRPr="002E6681" w:rsidRDefault="00411306" w:rsidP="00C62801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3DF" w:rsidRPr="002E6681" w:rsidRDefault="008C73DF" w:rsidP="008C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8C73DF" w:rsidRPr="002E6681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     С целью построения эффективного взаимодействия  семьи и ДОУ педагогическим коллективом  были создали  следующие условия:</w:t>
      </w:r>
    </w:p>
    <w:p w:rsidR="008C73DF" w:rsidRPr="002E6681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Социально-правовые: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8C73DF" w:rsidRPr="002E6681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Информационно-коммуникативными: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8C73DF" w:rsidRPr="002E6681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Перспективно-целевые: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8C73DF" w:rsidRPr="002E6681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Потребностно-стимулирующие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8C73DF" w:rsidRPr="002E6681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</w:t>
      </w: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8C73DF" w:rsidRPr="002E6681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единый подход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к процессу воспитания ребёнка;</w:t>
      </w:r>
    </w:p>
    <w:p w:rsidR="008C73DF" w:rsidRPr="002E6681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открытость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для родителей;</w:t>
      </w:r>
    </w:p>
    <w:p w:rsidR="008C73DF" w:rsidRPr="002E6681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взаимное доверие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 во взаимоотношениях педагогов и родителей;</w:t>
      </w:r>
    </w:p>
    <w:p w:rsidR="008C73DF" w:rsidRPr="002E6681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уважение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и доброжелательность друг к другу;</w:t>
      </w:r>
    </w:p>
    <w:p w:rsidR="008C73DF" w:rsidRPr="002E6681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подход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к каждой семье;</w:t>
      </w:r>
    </w:p>
    <w:p w:rsidR="008C73DF" w:rsidRPr="002E6681" w:rsidRDefault="008C73DF" w:rsidP="008C73D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равно ответственность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родителей и педагогов.</w:t>
      </w:r>
    </w:p>
    <w:p w:rsidR="008C73DF" w:rsidRPr="002E6681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3DF" w:rsidRPr="002E6681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формирование психолого- педагогических знаний родителей;</w:t>
      </w:r>
    </w:p>
    <w:p w:rsidR="008C73DF" w:rsidRPr="002E6681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 в жизни ДОУ;</w:t>
      </w:r>
    </w:p>
    <w:p w:rsidR="008C73DF" w:rsidRPr="002E6681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8C73DF" w:rsidRPr="002E6681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изучение и пропаганда лучшего семейного опыта.</w:t>
      </w:r>
    </w:p>
    <w:p w:rsidR="008C73DF" w:rsidRPr="002E6681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8C73DF" w:rsidRPr="002E6681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C73DF" w:rsidRPr="002E6681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8C73DF" w:rsidRPr="002E6681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C73DF" w:rsidRPr="002E6681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8C73DF" w:rsidRPr="002E6681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157FCE" w:rsidRPr="007A4DCF" w:rsidRDefault="00157FCE" w:rsidP="001E7433">
      <w:pPr>
        <w:rPr>
          <w:rFonts w:ascii="Times New Roman" w:eastAsia="Calibri" w:hAnsi="Times New Roman" w:cs="Times New Roman"/>
          <w:sz w:val="28"/>
          <w:szCs w:val="28"/>
        </w:rPr>
      </w:pPr>
    </w:p>
    <w:p w:rsidR="001E7433" w:rsidRPr="007A4DCF" w:rsidRDefault="001E7433" w:rsidP="001E743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7AC4" w:rsidRPr="002E6681" w:rsidRDefault="001E7433" w:rsidP="0041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IV</w:t>
      </w:r>
      <w:r w:rsidRPr="007A4D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B36C9F" w:rsidRPr="002E6681">
        <w:rPr>
          <w:rFonts w:ascii="Times New Roman" w:eastAsia="Times New Roman" w:hAnsi="Times New Roman" w:cs="Times New Roman"/>
          <w:b/>
          <w:caps/>
          <w:sz w:val="28"/>
          <w:szCs w:val="28"/>
        </w:rPr>
        <w:t>Организацинный раздел</w:t>
      </w:r>
    </w:p>
    <w:p w:rsidR="00BA5974" w:rsidRPr="002E6681" w:rsidRDefault="004F712F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A5974" w:rsidRPr="002E6681">
        <w:rPr>
          <w:rFonts w:ascii="Times New Roman" w:eastAsia="Times New Roman" w:hAnsi="Times New Roman" w:cs="Times New Roman"/>
          <w:sz w:val="28"/>
          <w:szCs w:val="28"/>
        </w:rPr>
        <w:t>Распорядок дня в первой младшей группе</w:t>
      </w:r>
    </w:p>
    <w:p w:rsidR="00B36C9F" w:rsidRPr="002E6681" w:rsidRDefault="00B36C9F" w:rsidP="00B3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9F" w:rsidRPr="002E6681" w:rsidRDefault="00B36C9F" w:rsidP="00B3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9F" w:rsidRPr="002E6681" w:rsidRDefault="00B36C9F" w:rsidP="001E74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Распорядок дня дошкольного о</w:t>
      </w:r>
      <w:r w:rsidR="00D75413" w:rsidRPr="002E668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разовательного учреждения в первой младшей группе</w:t>
      </w:r>
    </w:p>
    <w:p w:rsidR="00B36C9F" w:rsidRPr="002E6681" w:rsidRDefault="00B36C9F" w:rsidP="00B3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9F" w:rsidRPr="002E6681" w:rsidRDefault="00B36C9F" w:rsidP="001E74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r w:rsidR="00D75413" w:rsidRPr="002E6681">
        <w:rPr>
          <w:rFonts w:ascii="Times New Roman" w:eastAsia="Times New Roman" w:hAnsi="Times New Roman" w:cs="Times New Roman"/>
          <w:sz w:val="28"/>
          <w:szCs w:val="28"/>
        </w:rPr>
        <w:t xml:space="preserve"> ДОУ составляет 5-дневную рабочую неделю, длительность определяется в нем 12- часовым пребыванием с 7.30 до 19.30 часов.</w:t>
      </w:r>
    </w:p>
    <w:p w:rsidR="00D75413" w:rsidRPr="002E6681" w:rsidRDefault="00D75413" w:rsidP="00B3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13" w:rsidRPr="002E6681" w:rsidRDefault="00D75413" w:rsidP="001E74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Цикличность процессов жизнидеятельности обуславливают необходимость выполнение режима, представляющего собой рациональный порядок дня, оптимальное взаимодействие и определенную последовательность периодов подъема и снижения активности, бодрствования и сна. Режим дня в детском саду организуется с учетом физической и умственной работоспособности, а также эмоциональной реактивности в первой и во второй половине дня.</w:t>
      </w:r>
    </w:p>
    <w:p w:rsidR="00D75413" w:rsidRPr="002E6681" w:rsidRDefault="00D75413" w:rsidP="00B3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13" w:rsidRPr="002E6681" w:rsidRDefault="00D75413" w:rsidP="001E74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При составлении и организации режима дня учитываются повторяющиеся компоненты:</w:t>
      </w:r>
    </w:p>
    <w:p w:rsidR="00D75413" w:rsidRPr="002E6681" w:rsidRDefault="00D75413" w:rsidP="00B3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-время приема пищи</w:t>
      </w:r>
    </w:p>
    <w:p w:rsidR="00D75413" w:rsidRPr="002E6681" w:rsidRDefault="00D75413" w:rsidP="00B3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-укладывание на дневной сон</w:t>
      </w:r>
    </w:p>
    <w:p w:rsidR="00D75413" w:rsidRPr="002E6681" w:rsidRDefault="00D75413" w:rsidP="00B3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>-общая длительность пре</w:t>
      </w:r>
      <w:r w:rsidR="00043FA4" w:rsidRPr="002E668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>ывания ребенка на открытом воздухе и в помещении при выполнении физических упражнений.</w:t>
      </w:r>
    </w:p>
    <w:p w:rsidR="00D75413" w:rsidRPr="002E6681" w:rsidRDefault="00D75413" w:rsidP="00B3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13" w:rsidRPr="002E6681" w:rsidRDefault="00D75413" w:rsidP="001E74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Режим дня соответствует возрастным особенностям детей первой младшей группы и способствует их </w:t>
      </w:r>
      <w:r w:rsidR="00043FA4" w:rsidRPr="002E6681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рмоничному развитию. Максимальная продолжительность непрерывного </w:t>
      </w:r>
      <w:r w:rsidR="00043FA4" w:rsidRPr="002E668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E6681">
        <w:rPr>
          <w:rFonts w:ascii="Times New Roman" w:eastAsia="Times New Roman" w:hAnsi="Times New Roman" w:cs="Times New Roman"/>
          <w:sz w:val="28"/>
          <w:szCs w:val="28"/>
        </w:rPr>
        <w:t xml:space="preserve">одрствования детей 2-3 лет составляет </w:t>
      </w:r>
      <w:r w:rsidR="00043FA4" w:rsidRPr="002E6681">
        <w:rPr>
          <w:rFonts w:ascii="Times New Roman" w:eastAsia="Times New Roman" w:hAnsi="Times New Roman" w:cs="Times New Roman"/>
          <w:sz w:val="28"/>
          <w:szCs w:val="28"/>
        </w:rPr>
        <w:t>5,5-6 часов.</w:t>
      </w:r>
    </w:p>
    <w:p w:rsidR="007913E0" w:rsidRPr="002E6681" w:rsidRDefault="004F712F" w:rsidP="004F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4.1</w:t>
      </w:r>
      <w:r w:rsidR="007913E0" w:rsidRPr="002E668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 дня</w:t>
      </w:r>
    </w:p>
    <w:p w:rsidR="007913E0" w:rsidRPr="002E6681" w:rsidRDefault="007913E0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3E0" w:rsidRPr="003B44CF" w:rsidRDefault="007913E0" w:rsidP="003B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81">
        <w:rPr>
          <w:rFonts w:ascii="Times New Roman" w:eastAsia="Times New Roman" w:hAnsi="Times New Roman" w:cs="Times New Roman"/>
          <w:b/>
          <w:sz w:val="28"/>
          <w:szCs w:val="28"/>
        </w:rPr>
        <w:t>Режим дня групп раннего возраста (2-3 года):</w:t>
      </w:r>
    </w:p>
    <w:p w:rsidR="00122566" w:rsidRPr="001E7433" w:rsidRDefault="007913E0" w:rsidP="001E743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kern w:val="3"/>
          <w:sz w:val="28"/>
          <w:szCs w:val="28"/>
          <w:lang w:val="en-US"/>
        </w:rPr>
      </w:pPr>
      <w:r w:rsidRPr="002E6681">
        <w:rPr>
          <w:rFonts w:ascii="Times New Roman" w:eastAsia="Calibri" w:hAnsi="Times New Roman" w:cs="Times New Roman"/>
          <w:b/>
          <w:i/>
          <w:iCs/>
          <w:kern w:val="3"/>
          <w:sz w:val="28"/>
          <w:szCs w:val="28"/>
        </w:rPr>
        <w:t>Холодный период года</w:t>
      </w:r>
    </w:p>
    <w:p w:rsidR="007913E0" w:rsidRPr="002E6681" w:rsidRDefault="007913E0" w:rsidP="009B1BF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iCs/>
          <w:kern w:val="3"/>
          <w:sz w:val="28"/>
          <w:szCs w:val="28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408"/>
        <w:gridCol w:w="3092"/>
      </w:tblGrid>
      <w:tr w:rsidR="007913E0" w:rsidRPr="002E6681" w:rsidTr="008D61D9">
        <w:trPr>
          <w:trHeight w:val="301"/>
          <w:jc w:val="center"/>
        </w:trPr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Мероприятия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Время проведения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Прием  детей,</w:t>
            </w:r>
            <w:r w:rsidR="009B1BF4"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осмотр,</w:t>
            </w: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игры</w:t>
            </w:r>
            <w:r w:rsidR="009B1BF4"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, утрен</w:t>
            </w:r>
            <w:r w:rsidR="009B1BF4"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softHyphen/>
              <w:t>няя гимнастика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07.30-08.30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08.30-9.00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9.00-9.10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  <w:t>Организованная детская деятельность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BF4" w:rsidRPr="002E6681" w:rsidRDefault="009B1BF4" w:rsidP="009B1B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           9.10-10.00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  <w:t>П</w:t>
            </w:r>
            <w:r w:rsidR="009B1BF4" w:rsidRPr="002E6681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  <w:t>одготовка к прогулке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10.00-10.15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  <w:t>Прогулка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10.15- 11.20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Возвращение с прогулк</w:t>
            </w:r>
            <w:r w:rsidR="009B1BF4"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и, подготовка к обеду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11.20-11.45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</w:t>
            </w:r>
            <w:r w:rsidR="007913E0"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бед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11.45-12.25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12.25</w:t>
            </w:r>
            <w:r w:rsidR="007913E0"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-15.00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Постепенный подъем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15.00-15.30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9B1B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          Игры, подготовка к полднику, полдник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15.30-16.00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9B1B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          Чтение художественной литературы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16.00-16.10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8D61D9" w:rsidP="008D61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           Игры, самостоятельная деятельность, подготовка к прогулке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9B1BF4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16.10-17.00</w:t>
            </w:r>
          </w:p>
        </w:tc>
      </w:tr>
      <w:tr w:rsidR="007913E0" w:rsidRPr="002E6681" w:rsidTr="008D61D9">
        <w:trPr>
          <w:trHeight w:val="301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8D61D9" w:rsidP="008D61D9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  <w:t>Прогулка, игры, труд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3E0" w:rsidRPr="002E6681" w:rsidRDefault="008D61D9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17.00-17.45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8D61D9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8D61D9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           17.45-18.30</w:t>
            </w:r>
          </w:p>
        </w:tc>
      </w:tr>
      <w:tr w:rsidR="007913E0" w:rsidRPr="002E6681" w:rsidTr="008D61D9">
        <w:trPr>
          <w:trHeight w:val="286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8D61D9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2E6681" w:rsidRDefault="008D61D9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           18.00-18.30</w:t>
            </w:r>
          </w:p>
        </w:tc>
      </w:tr>
      <w:tr w:rsidR="008D61D9" w:rsidRPr="002E6681" w:rsidTr="008D61D9">
        <w:trPr>
          <w:trHeight w:val="318"/>
          <w:jc w:val="center"/>
        </w:trPr>
        <w:tc>
          <w:tcPr>
            <w:tcW w:w="74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61D9" w:rsidRPr="002E6681" w:rsidRDefault="008D61D9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Самостоятельная деятельность детей, уход домой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61D9" w:rsidRPr="002E6681" w:rsidRDefault="008D61D9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E66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           18.30-19.30</w:t>
            </w:r>
          </w:p>
        </w:tc>
      </w:tr>
    </w:tbl>
    <w:p w:rsidR="00F93513" w:rsidRPr="002E6681" w:rsidRDefault="00F93513" w:rsidP="00ED03F3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7913E0" w:rsidRPr="002E6681" w:rsidRDefault="004F712F" w:rsidP="0083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81">
        <w:rPr>
          <w:rFonts w:ascii="Times New Roman" w:hAnsi="Times New Roman" w:cs="Times New Roman"/>
          <w:b/>
          <w:sz w:val="28"/>
          <w:szCs w:val="28"/>
        </w:rPr>
        <w:t>4.2.</w:t>
      </w:r>
      <w:r w:rsidR="007913E0" w:rsidRPr="002E6681">
        <w:rPr>
          <w:rFonts w:ascii="Times New Roman" w:hAnsi="Times New Roman" w:cs="Times New Roman"/>
          <w:b/>
          <w:sz w:val="28"/>
          <w:szCs w:val="28"/>
        </w:rPr>
        <w:t>Структура НОД</w:t>
      </w:r>
    </w:p>
    <w:tbl>
      <w:tblPr>
        <w:tblStyle w:val="a5"/>
        <w:tblW w:w="10349" w:type="dxa"/>
        <w:tblInd w:w="-176" w:type="dxa"/>
        <w:tblLook w:val="04A0"/>
      </w:tblPr>
      <w:tblGrid>
        <w:gridCol w:w="3119"/>
        <w:gridCol w:w="7230"/>
      </w:tblGrid>
      <w:tr w:rsidR="003B44CF" w:rsidRPr="002E6681" w:rsidTr="003B44CF">
        <w:tc>
          <w:tcPr>
            <w:tcW w:w="3119" w:type="dxa"/>
          </w:tcPr>
          <w:p w:rsidR="00F70141" w:rsidRPr="002E6681" w:rsidRDefault="00F70141" w:rsidP="007913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7230" w:type="dxa"/>
          </w:tcPr>
          <w:p w:rsidR="00F70141" w:rsidRPr="002E6681" w:rsidRDefault="00F70141" w:rsidP="007913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Название НОД</w:t>
            </w:r>
          </w:p>
        </w:tc>
      </w:tr>
      <w:tr w:rsidR="003B44CF" w:rsidRPr="002E6681" w:rsidTr="003B44CF">
        <w:tc>
          <w:tcPr>
            <w:tcW w:w="3119" w:type="dxa"/>
            <w:vMerge w:val="restart"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230" w:type="dxa"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Чтение худ.литературы</w:t>
            </w:r>
          </w:p>
        </w:tc>
      </w:tr>
      <w:tr w:rsidR="003B44CF" w:rsidRPr="002E6681" w:rsidTr="003B44CF">
        <w:tc>
          <w:tcPr>
            <w:tcW w:w="3119" w:type="dxa"/>
            <w:vMerge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F70141" w:rsidRPr="002E6681" w:rsidRDefault="00C5159D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Музыка (15.40-15.50)</w:t>
            </w:r>
          </w:p>
        </w:tc>
      </w:tr>
      <w:tr w:rsidR="003B44CF" w:rsidRPr="002E6681" w:rsidTr="003B44CF">
        <w:tc>
          <w:tcPr>
            <w:tcW w:w="3119" w:type="dxa"/>
            <w:vMerge w:val="restart"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230" w:type="dxa"/>
          </w:tcPr>
          <w:p w:rsidR="00F70141" w:rsidRPr="002E6681" w:rsidRDefault="00C5159D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в группе</w:t>
            </w:r>
          </w:p>
        </w:tc>
      </w:tr>
      <w:tr w:rsidR="003B44CF" w:rsidRPr="002E6681" w:rsidTr="003B44CF">
        <w:tc>
          <w:tcPr>
            <w:tcW w:w="3119" w:type="dxa"/>
            <w:vMerge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F70141" w:rsidRPr="002E6681" w:rsidRDefault="00C5159D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Сенсорика</w:t>
            </w:r>
          </w:p>
        </w:tc>
      </w:tr>
      <w:tr w:rsidR="003B44CF" w:rsidRPr="002E6681" w:rsidTr="003B44CF">
        <w:tc>
          <w:tcPr>
            <w:tcW w:w="3119" w:type="dxa"/>
            <w:vMerge w:val="restart"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230" w:type="dxa"/>
          </w:tcPr>
          <w:p w:rsidR="00F70141" w:rsidRPr="002E6681" w:rsidRDefault="00C5159D" w:rsidP="00C6280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3B44CF" w:rsidRPr="002E6681" w:rsidTr="003B44CF">
        <w:tc>
          <w:tcPr>
            <w:tcW w:w="3119" w:type="dxa"/>
            <w:vMerge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F70141" w:rsidRPr="002E6681" w:rsidRDefault="00C5159D" w:rsidP="00C6280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Конструирование</w:t>
            </w:r>
          </w:p>
        </w:tc>
      </w:tr>
      <w:tr w:rsidR="003B44CF" w:rsidRPr="002E6681" w:rsidTr="003B44CF">
        <w:tc>
          <w:tcPr>
            <w:tcW w:w="3119" w:type="dxa"/>
            <w:vMerge w:val="restart"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230" w:type="dxa"/>
          </w:tcPr>
          <w:p w:rsidR="00F70141" w:rsidRPr="002E6681" w:rsidRDefault="00C5159D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Лепка</w:t>
            </w:r>
          </w:p>
        </w:tc>
      </w:tr>
      <w:tr w:rsidR="003B44CF" w:rsidRPr="002E6681" w:rsidTr="003B44CF">
        <w:tc>
          <w:tcPr>
            <w:tcW w:w="3119" w:type="dxa"/>
            <w:vMerge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F70141" w:rsidRPr="002E6681" w:rsidRDefault="00C5159D" w:rsidP="007913E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6681">
              <w:rPr>
                <w:rFonts w:ascii="Times New Roman" w:hAnsi="Times New Roman"/>
                <w:sz w:val="28"/>
                <w:szCs w:val="28"/>
              </w:rPr>
              <w:t>Физическая культура в спорт.зале(1</w:t>
            </w:r>
            <w:r w:rsidR="003A4212" w:rsidRPr="002E6681">
              <w:rPr>
                <w:rFonts w:ascii="Times New Roman" w:hAnsi="Times New Roman"/>
                <w:sz w:val="28"/>
                <w:szCs w:val="28"/>
              </w:rPr>
              <w:t>6.30-16.40)</w:t>
            </w:r>
          </w:p>
        </w:tc>
      </w:tr>
      <w:tr w:rsidR="003B44CF" w:rsidRPr="002E6681" w:rsidTr="003B44CF">
        <w:tc>
          <w:tcPr>
            <w:tcW w:w="3119" w:type="dxa"/>
            <w:vMerge w:val="restart"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230" w:type="dxa"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Рисование</w:t>
            </w:r>
          </w:p>
        </w:tc>
      </w:tr>
      <w:tr w:rsidR="003B44CF" w:rsidRPr="002E6681" w:rsidTr="003B44CF">
        <w:tc>
          <w:tcPr>
            <w:tcW w:w="3119" w:type="dxa"/>
            <w:vMerge/>
          </w:tcPr>
          <w:p w:rsidR="00F70141" w:rsidRPr="002E6681" w:rsidRDefault="00F70141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F70141" w:rsidRPr="002E6681" w:rsidRDefault="003A4212" w:rsidP="007913E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6681">
              <w:rPr>
                <w:rFonts w:ascii="Times New Roman" w:eastAsia="Times New Roman" w:hAnsi="Times New Roman"/>
                <w:sz w:val="28"/>
                <w:szCs w:val="28"/>
              </w:rPr>
              <w:t>Музыка (15.40-15.50</w:t>
            </w:r>
            <w:r w:rsidR="00F70141" w:rsidRPr="002E668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4D2301" w:rsidRPr="002E6681" w:rsidRDefault="004F712F" w:rsidP="003B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81">
        <w:rPr>
          <w:rFonts w:ascii="Times New Roman" w:hAnsi="Times New Roman" w:cs="Times New Roman"/>
          <w:b/>
          <w:sz w:val="28"/>
          <w:szCs w:val="28"/>
        </w:rPr>
        <w:lastRenderedPageBreak/>
        <w:t>4.3.</w:t>
      </w:r>
      <w:r w:rsidR="00043FA4" w:rsidRPr="002E6681">
        <w:rPr>
          <w:rFonts w:ascii="Times New Roman" w:hAnsi="Times New Roman" w:cs="Times New Roman"/>
          <w:b/>
          <w:sz w:val="28"/>
          <w:szCs w:val="28"/>
        </w:rPr>
        <w:t>Проектирование воспитательно-о</w:t>
      </w:r>
      <w:r w:rsidR="00BA5974" w:rsidRPr="002E6681">
        <w:rPr>
          <w:rFonts w:ascii="Times New Roman" w:hAnsi="Times New Roman" w:cs="Times New Roman"/>
          <w:b/>
          <w:sz w:val="28"/>
          <w:szCs w:val="28"/>
        </w:rPr>
        <w:t>б</w:t>
      </w:r>
      <w:r w:rsidR="00043FA4" w:rsidRPr="002E6681">
        <w:rPr>
          <w:rFonts w:ascii="Times New Roman" w:hAnsi="Times New Roman" w:cs="Times New Roman"/>
          <w:b/>
          <w:sz w:val="28"/>
          <w:szCs w:val="28"/>
        </w:rPr>
        <w:t>разовательного процесса</w:t>
      </w:r>
    </w:p>
    <w:p w:rsidR="00043FA4" w:rsidRPr="002E6681" w:rsidRDefault="00043FA4" w:rsidP="00043FA4">
      <w:pPr>
        <w:rPr>
          <w:rFonts w:ascii="Times New Roman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sz w:val="28"/>
          <w:szCs w:val="28"/>
        </w:rPr>
        <w:t>Воспит</w:t>
      </w:r>
      <w:r w:rsidR="006C41E7" w:rsidRPr="002E6681">
        <w:rPr>
          <w:rFonts w:ascii="Times New Roman" w:hAnsi="Times New Roman" w:cs="Times New Roman"/>
          <w:sz w:val="28"/>
          <w:szCs w:val="28"/>
        </w:rPr>
        <w:t xml:space="preserve">ательно-образовательный процесс, </w:t>
      </w:r>
      <w:r w:rsidRPr="002E6681">
        <w:rPr>
          <w:rFonts w:ascii="Times New Roman" w:hAnsi="Times New Roman" w:cs="Times New Roman"/>
          <w:sz w:val="28"/>
          <w:szCs w:val="28"/>
        </w:rPr>
        <w:t>строится с учетом контингента воспитанников, их индивидуальных и возрастных особенностей, социального заказа родителей.</w:t>
      </w:r>
    </w:p>
    <w:p w:rsidR="00043FA4" w:rsidRPr="002E6681" w:rsidRDefault="00043FA4" w:rsidP="00043FA4">
      <w:pPr>
        <w:rPr>
          <w:rFonts w:ascii="Times New Roman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</w:t>
      </w:r>
      <w:r w:rsidR="006C41E7" w:rsidRPr="002E6681">
        <w:rPr>
          <w:rFonts w:ascii="Times New Roman" w:hAnsi="Times New Roman" w:cs="Times New Roman"/>
          <w:sz w:val="28"/>
          <w:szCs w:val="28"/>
        </w:rPr>
        <w:t>, максимально приближаясь к разумному «минимуму».</w:t>
      </w:r>
    </w:p>
    <w:p w:rsidR="006C41E7" w:rsidRPr="002E6681" w:rsidRDefault="006C41E7" w:rsidP="00043FA4">
      <w:pPr>
        <w:rPr>
          <w:rFonts w:ascii="Times New Roman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</w:t>
      </w:r>
      <w:r w:rsidR="00442676" w:rsidRPr="002E6681">
        <w:rPr>
          <w:rFonts w:ascii="Times New Roman" w:hAnsi="Times New Roman" w:cs="Times New Roman"/>
          <w:sz w:val="28"/>
          <w:szCs w:val="28"/>
        </w:rPr>
        <w:t xml:space="preserve"> оптимальным способом. 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42676" w:rsidRPr="002E6681" w:rsidRDefault="00442676" w:rsidP="00043FA4">
      <w:pPr>
        <w:rPr>
          <w:rFonts w:ascii="Times New Roman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</w:t>
      </w:r>
      <w:r w:rsidR="008011F7" w:rsidRPr="002E6681">
        <w:rPr>
          <w:rFonts w:ascii="Times New Roman" w:hAnsi="Times New Roman" w:cs="Times New Roman"/>
          <w:sz w:val="28"/>
          <w:szCs w:val="28"/>
        </w:rPr>
        <w:t>, учитывать специфику дошкольного учреждения. Образовательная деятельность в ходе режимных моментов.</w:t>
      </w:r>
    </w:p>
    <w:p w:rsidR="008011F7" w:rsidRPr="002E6681" w:rsidRDefault="008011F7" w:rsidP="00043FA4">
      <w:pPr>
        <w:rPr>
          <w:rFonts w:ascii="Times New Roman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sz w:val="28"/>
          <w:szCs w:val="28"/>
        </w:rPr>
        <w:t>Утренняя гимнастика; комплексы закаливающих процедур; гигиенические процедуры; ситуативные беседы при проведении режимных моментов; чтение художественной литературы; дежурства; прогулки ежедневно; игра; самостоятельная деятельность детей в центрах(уголках) развития</w:t>
      </w:r>
      <w:r w:rsidR="00EB751A" w:rsidRPr="002E6681">
        <w:rPr>
          <w:rFonts w:ascii="Times New Roman" w:hAnsi="Times New Roman" w:cs="Times New Roman"/>
          <w:sz w:val="28"/>
          <w:szCs w:val="28"/>
        </w:rPr>
        <w:t>.</w:t>
      </w:r>
    </w:p>
    <w:p w:rsidR="00EB751A" w:rsidRPr="002E6681" w:rsidRDefault="00EB751A" w:rsidP="00043FA4">
      <w:pPr>
        <w:rPr>
          <w:rFonts w:ascii="Times New Roman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sz w:val="28"/>
          <w:szCs w:val="28"/>
        </w:rPr>
        <w:t>Ежедневно</w:t>
      </w:r>
    </w:p>
    <w:p w:rsidR="00EB751A" w:rsidRPr="002E6681" w:rsidRDefault="00EB751A" w:rsidP="00043FA4">
      <w:pPr>
        <w:rPr>
          <w:rFonts w:ascii="Times New Roman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sz w:val="28"/>
          <w:szCs w:val="28"/>
        </w:rPr>
        <w:t>Культурно - досуговая деятельность</w:t>
      </w:r>
    </w:p>
    <w:p w:rsidR="00EB751A" w:rsidRPr="002E6681" w:rsidRDefault="00EB751A" w:rsidP="00043FA4">
      <w:pPr>
        <w:rPr>
          <w:rFonts w:ascii="Times New Roman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sz w:val="28"/>
          <w:szCs w:val="28"/>
        </w:rPr>
        <w:t>В соответствии с требованиями ФГОС ДО, в программу включен раздел « Культурно – досуговая деятельность»</w:t>
      </w:r>
      <w:r w:rsidR="00650495" w:rsidRPr="002E6681">
        <w:rPr>
          <w:rFonts w:ascii="Times New Roman" w:hAnsi="Times New Roman" w:cs="Times New Roman"/>
          <w:sz w:val="28"/>
          <w:szCs w:val="28"/>
        </w:rPr>
        <w:t>, посвященный особенностям традиционных событий, праздников и мероприятий</w:t>
      </w:r>
      <w:r w:rsidR="00650495" w:rsidRPr="002E6681">
        <w:rPr>
          <w:rFonts w:ascii="Times New Roman" w:hAnsi="Times New Roman" w:cs="Times New Roman"/>
          <w:sz w:val="28"/>
          <w:szCs w:val="28"/>
        </w:rPr>
        <w:tab/>
        <w:t>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 способствует формированию умения занимать себя.</w:t>
      </w:r>
    </w:p>
    <w:p w:rsidR="006D3047" w:rsidRPr="003B44CF" w:rsidRDefault="00650495" w:rsidP="003B44CF">
      <w:pPr>
        <w:rPr>
          <w:rFonts w:ascii="Times New Roman" w:hAnsi="Times New Roman" w:cs="Times New Roman"/>
          <w:sz w:val="28"/>
          <w:szCs w:val="28"/>
        </w:rPr>
      </w:pPr>
      <w:r w:rsidRPr="002E6681">
        <w:rPr>
          <w:rFonts w:ascii="Times New Roman" w:hAnsi="Times New Roman" w:cs="Times New Roman"/>
          <w:sz w:val="28"/>
          <w:szCs w:val="28"/>
        </w:rPr>
        <w:t>В разделе обозначены задачи и перечни возможных событий,праздников, мероприятий для данной возрастной группы.</w:t>
      </w:r>
    </w:p>
    <w:p w:rsidR="004E0154" w:rsidRPr="002E6681" w:rsidRDefault="004F712F" w:rsidP="00836365">
      <w:pPr>
        <w:pStyle w:val="a6"/>
        <w:shd w:val="clear" w:color="auto" w:fill="FFFFFF"/>
        <w:spacing w:before="0" w:after="0"/>
        <w:rPr>
          <w:b/>
          <w:sz w:val="28"/>
          <w:szCs w:val="28"/>
        </w:rPr>
      </w:pPr>
      <w:r w:rsidRPr="002E6681">
        <w:rPr>
          <w:b/>
          <w:sz w:val="28"/>
          <w:szCs w:val="28"/>
        </w:rPr>
        <w:lastRenderedPageBreak/>
        <w:t>4.4</w:t>
      </w:r>
      <w:r w:rsidR="00836365" w:rsidRPr="002E6681">
        <w:rPr>
          <w:b/>
          <w:sz w:val="28"/>
          <w:szCs w:val="28"/>
        </w:rPr>
        <w:t>.</w:t>
      </w:r>
      <w:r w:rsidR="004E0154" w:rsidRPr="002E6681">
        <w:rPr>
          <w:b/>
          <w:sz w:val="28"/>
          <w:szCs w:val="28"/>
        </w:rPr>
        <w:t>Перечень методических пособий, обеспечивающих реализацию образовательной деятельности в  группе</w:t>
      </w:r>
      <w:r w:rsidR="003E30E4" w:rsidRPr="002E6681">
        <w:rPr>
          <w:b/>
          <w:sz w:val="28"/>
          <w:szCs w:val="28"/>
        </w:rPr>
        <w:t>.</w:t>
      </w:r>
    </w:p>
    <w:p w:rsidR="003E30E4" w:rsidRPr="002E6681" w:rsidRDefault="003E30E4" w:rsidP="003E30E4">
      <w:pPr>
        <w:pStyle w:val="a6"/>
        <w:shd w:val="clear" w:color="auto" w:fill="FFFFFF"/>
        <w:spacing w:before="0" w:after="0"/>
        <w:ind w:left="1004"/>
        <w:rPr>
          <w:b/>
          <w:sz w:val="28"/>
          <w:szCs w:val="28"/>
        </w:rPr>
      </w:pPr>
    </w:p>
    <w:p w:rsidR="004E0154" w:rsidRPr="002E6681" w:rsidRDefault="00411306" w:rsidP="00411306">
      <w:pPr>
        <w:pStyle w:val="a6"/>
        <w:shd w:val="clear" w:color="auto" w:fill="FFFFFF"/>
        <w:spacing w:before="0" w:after="0"/>
        <w:jc w:val="left"/>
        <w:rPr>
          <w:b/>
          <w:sz w:val="28"/>
          <w:szCs w:val="28"/>
        </w:rPr>
      </w:pPr>
      <w:r w:rsidRPr="002E6681">
        <w:rPr>
          <w:sz w:val="28"/>
          <w:szCs w:val="28"/>
        </w:rPr>
        <w:t>1.</w:t>
      </w:r>
      <w:r w:rsidR="00F70141" w:rsidRPr="002E6681">
        <w:rPr>
          <w:sz w:val="28"/>
          <w:szCs w:val="28"/>
        </w:rPr>
        <w:t xml:space="preserve">«От рождения до школы». </w:t>
      </w:r>
      <w:r w:rsidR="00F70141" w:rsidRPr="002E6681">
        <w:rPr>
          <w:bCs/>
          <w:sz w:val="28"/>
          <w:szCs w:val="28"/>
          <w:lang w:eastAsia="ar-SA"/>
        </w:rPr>
        <w:t>О</w:t>
      </w:r>
      <w:r w:rsidR="004E0154" w:rsidRPr="002E6681">
        <w:rPr>
          <w:bCs/>
          <w:sz w:val="28"/>
          <w:szCs w:val="28"/>
          <w:lang w:eastAsia="ar-SA"/>
        </w:rPr>
        <w:t xml:space="preserve">сновная общеобразовательная программа дошкольного образования </w:t>
      </w:r>
      <w:r w:rsidR="004E0154" w:rsidRPr="002E6681">
        <w:rPr>
          <w:sz w:val="28"/>
          <w:szCs w:val="28"/>
          <w:lang w:eastAsia="ar-SA"/>
        </w:rPr>
        <w:t>/Под редакцией Н. Е. Вераксы, Т. С.</w:t>
      </w:r>
      <w:r w:rsidR="004E0154" w:rsidRPr="002E6681">
        <w:rPr>
          <w:bCs/>
          <w:sz w:val="28"/>
          <w:szCs w:val="28"/>
          <w:lang w:eastAsia="ar-SA"/>
        </w:rPr>
        <w:t>Комаровой,</w:t>
      </w:r>
      <w:r w:rsidR="004E0154" w:rsidRPr="002E6681">
        <w:rPr>
          <w:sz w:val="28"/>
          <w:szCs w:val="28"/>
          <w:lang w:eastAsia="ar-SA"/>
        </w:rPr>
        <w:t>М. А. Васильевой. – 2-е изд., испр. и доп. -  М.: МОЗАИКА-СИНТЕЗ, 2012. - 336 с.</w:t>
      </w:r>
    </w:p>
    <w:p w:rsidR="004E0154" w:rsidRPr="002E6681" w:rsidRDefault="00411306" w:rsidP="00411306">
      <w:pPr>
        <w:widowControl w:val="0"/>
        <w:tabs>
          <w:tab w:val="left" w:pos="-142"/>
          <w:tab w:val="num" w:pos="567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2E6681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4E0154" w:rsidRPr="002E6681">
        <w:rPr>
          <w:rFonts w:ascii="Times New Roman" w:hAnsi="Times New Roman" w:cs="Times New Roman"/>
          <w:sz w:val="28"/>
          <w:szCs w:val="28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Первая младшая группа / авт – сост. Н.А. Атарщикова, И.А. Осина, Е.В. Горюнова. – Волгоград: Учитель, 2012. – 114с.</w:t>
      </w:r>
    </w:p>
    <w:p w:rsidR="004E0154" w:rsidRPr="002E6681" w:rsidRDefault="00411306" w:rsidP="00411306">
      <w:pPr>
        <w:widowControl w:val="0"/>
        <w:tabs>
          <w:tab w:val="left" w:pos="-142"/>
          <w:tab w:val="num" w:pos="567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2E668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4E0154" w:rsidRPr="002E6681">
        <w:rPr>
          <w:rFonts w:ascii="Times New Roman" w:hAnsi="Times New Roman" w:cs="Times New Roman"/>
          <w:sz w:val="28"/>
          <w:szCs w:val="28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Комаровой.Первая  младшая группа / авт – сост. В.Н. Мезенцева, О.П. Власенко – Волгоград: Учитель, 2012. – 101с.</w:t>
      </w:r>
    </w:p>
    <w:p w:rsidR="004E0154" w:rsidRPr="002E6681" w:rsidRDefault="004E0154" w:rsidP="00411306">
      <w:pPr>
        <w:pStyle w:val="a6"/>
        <w:shd w:val="clear" w:color="auto" w:fill="FFFFFF"/>
        <w:spacing w:before="0" w:after="0"/>
        <w:jc w:val="left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8"/>
        <w:gridCol w:w="7926"/>
      </w:tblGrid>
      <w:tr w:rsidR="003B44CF" w:rsidRPr="003B44CF" w:rsidTr="00FE4DE9">
        <w:tc>
          <w:tcPr>
            <w:tcW w:w="2353" w:type="dxa"/>
          </w:tcPr>
          <w:p w:rsidR="00FE4DE9" w:rsidRPr="003B44CF" w:rsidRDefault="00FE4DE9" w:rsidP="00BE482E">
            <w:pPr>
              <w:pStyle w:val="a6"/>
              <w:spacing w:before="0" w:after="0"/>
              <w:ind w:left="142"/>
              <w:rPr>
                <w:b/>
                <w:sz w:val="28"/>
                <w:szCs w:val="28"/>
              </w:rPr>
            </w:pPr>
            <w:r w:rsidRPr="003B44CF">
              <w:rPr>
                <w:sz w:val="28"/>
                <w:szCs w:val="28"/>
              </w:rPr>
              <w:t>Направление развития</w:t>
            </w:r>
          </w:p>
        </w:tc>
        <w:tc>
          <w:tcPr>
            <w:tcW w:w="7995" w:type="dxa"/>
          </w:tcPr>
          <w:p w:rsidR="00FE4DE9" w:rsidRPr="003B44CF" w:rsidRDefault="00FE4DE9" w:rsidP="00FE4DE9">
            <w:pPr>
              <w:pStyle w:val="a6"/>
              <w:spacing w:before="0" w:after="0"/>
              <w:ind w:left="-51"/>
              <w:jc w:val="center"/>
              <w:rPr>
                <w:b/>
                <w:sz w:val="28"/>
                <w:szCs w:val="28"/>
              </w:rPr>
            </w:pPr>
            <w:r w:rsidRPr="003B44CF">
              <w:rPr>
                <w:sz w:val="28"/>
                <w:szCs w:val="28"/>
              </w:rPr>
              <w:t>Методические пособия</w:t>
            </w:r>
          </w:p>
        </w:tc>
      </w:tr>
      <w:tr w:rsidR="003B44CF" w:rsidRPr="003B44CF" w:rsidTr="00FE4DE9">
        <w:tc>
          <w:tcPr>
            <w:tcW w:w="2353" w:type="dxa"/>
          </w:tcPr>
          <w:p w:rsidR="00FE4DE9" w:rsidRPr="003B44CF" w:rsidRDefault="00FE4DE9" w:rsidP="00BE482E">
            <w:pPr>
              <w:pStyle w:val="a6"/>
              <w:spacing w:before="0" w:after="0"/>
              <w:ind w:left="142"/>
              <w:rPr>
                <w:b/>
                <w:sz w:val="28"/>
                <w:szCs w:val="28"/>
              </w:rPr>
            </w:pPr>
            <w:r w:rsidRPr="003B44CF">
              <w:rPr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7995" w:type="dxa"/>
          </w:tcPr>
          <w:p w:rsidR="001C3A5D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t>Лайзане С.Я. «Физкультурные занятия в детском саду». – М., Просвещение, 1999г</w:t>
            </w:r>
          </w:p>
          <w:p w:rsidR="00FE4DE9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Тагизаде Г.М. «Физическая культура для детей дошкольного возраста». М., «Медицина», 1971г.</w:t>
            </w:r>
          </w:p>
        </w:tc>
      </w:tr>
      <w:tr w:rsidR="003B44CF" w:rsidRPr="003B44CF" w:rsidTr="00FE4DE9">
        <w:tc>
          <w:tcPr>
            <w:tcW w:w="2353" w:type="dxa"/>
          </w:tcPr>
          <w:p w:rsidR="00FE4DE9" w:rsidRPr="003B44CF" w:rsidRDefault="00FE4DE9" w:rsidP="00BE482E">
            <w:pPr>
              <w:pStyle w:val="a6"/>
              <w:spacing w:before="0" w:after="0"/>
              <w:ind w:left="142"/>
              <w:rPr>
                <w:i/>
                <w:iCs/>
                <w:sz w:val="28"/>
                <w:szCs w:val="28"/>
              </w:rPr>
            </w:pPr>
            <w:r w:rsidRPr="003B44CF">
              <w:rPr>
                <w:i/>
                <w:i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995" w:type="dxa"/>
          </w:tcPr>
          <w:p w:rsidR="001C3A5D" w:rsidRPr="003B44CF" w:rsidRDefault="001C3A5D" w:rsidP="001C3A5D">
            <w:pPr>
              <w:pStyle w:val="a6"/>
              <w:spacing w:after="0"/>
              <w:ind w:left="-51"/>
              <w:rPr>
                <w:sz w:val="28"/>
                <w:szCs w:val="28"/>
              </w:rPr>
            </w:pPr>
            <w:r w:rsidRPr="003B44CF">
              <w:rPr>
                <w:sz w:val="28"/>
                <w:szCs w:val="28"/>
              </w:rPr>
              <w:t>Афанасова Маленькими шагами в большой мир знаний. М,:МОЗАИКА-СИНТЕЗ, 2006г</w:t>
            </w:r>
          </w:p>
          <w:p w:rsidR="001C3A5D" w:rsidRPr="003B44CF" w:rsidRDefault="001C3A5D" w:rsidP="001C3A5D">
            <w:pPr>
              <w:pStyle w:val="a6"/>
              <w:spacing w:before="0" w:after="0"/>
              <w:ind w:left="-51"/>
              <w:rPr>
                <w:sz w:val="28"/>
                <w:szCs w:val="28"/>
              </w:rPr>
            </w:pPr>
            <w:r w:rsidRPr="003B44CF">
              <w:rPr>
                <w:sz w:val="28"/>
                <w:szCs w:val="28"/>
              </w:rPr>
      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      </w:r>
          </w:p>
          <w:p w:rsidR="001C3A5D" w:rsidRPr="003B44CF" w:rsidRDefault="001C3A5D" w:rsidP="001C3A5D">
            <w:pPr>
              <w:pStyle w:val="a6"/>
              <w:spacing w:before="0" w:after="0"/>
              <w:ind w:left="-51"/>
              <w:rPr>
                <w:sz w:val="28"/>
                <w:szCs w:val="28"/>
              </w:rPr>
            </w:pPr>
            <w:r w:rsidRPr="003B44CF">
              <w:rPr>
                <w:sz w:val="28"/>
                <w:szCs w:val="28"/>
              </w:rPr>
              <w:t>Парамонова Л.А. «Развивающие занятия с детьми 2-3 лет: пособие для воспитателей и методистов».- М.: ОЛМА Медиа Групп, 2008г.</w:t>
            </w:r>
          </w:p>
          <w:p w:rsidR="001C3A5D" w:rsidRPr="003B44CF" w:rsidRDefault="001C3A5D" w:rsidP="001C3A5D">
            <w:pPr>
              <w:pStyle w:val="a6"/>
              <w:spacing w:before="0" w:after="0"/>
              <w:ind w:left="-51"/>
              <w:rPr>
                <w:b/>
                <w:sz w:val="28"/>
                <w:szCs w:val="28"/>
              </w:rPr>
            </w:pPr>
            <w:r w:rsidRPr="003B44CF">
              <w:rPr>
                <w:sz w:val="28"/>
                <w:szCs w:val="28"/>
              </w:rPr>
              <w:t>Теплюк С.Н. Занятия на прогулке с малышами. Пособие для педагогов дошкольных учреждений.- М.: Мозаика – Синтез 2005г</w:t>
            </w:r>
          </w:p>
        </w:tc>
      </w:tr>
      <w:tr w:rsidR="003B44CF" w:rsidRPr="003B44CF" w:rsidTr="00FE4DE9">
        <w:tc>
          <w:tcPr>
            <w:tcW w:w="2353" w:type="dxa"/>
          </w:tcPr>
          <w:p w:rsidR="00FE4DE9" w:rsidRPr="003B44CF" w:rsidRDefault="00FE4DE9" w:rsidP="00BE482E">
            <w:pPr>
              <w:pStyle w:val="a6"/>
              <w:spacing w:before="0" w:after="0"/>
              <w:ind w:left="142"/>
              <w:rPr>
                <w:i/>
                <w:iCs/>
                <w:sz w:val="28"/>
                <w:szCs w:val="28"/>
              </w:rPr>
            </w:pPr>
            <w:r w:rsidRPr="003B44CF">
              <w:rPr>
                <w:i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7995" w:type="dxa"/>
          </w:tcPr>
          <w:p w:rsidR="001C3A5D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«Занятия по развитию речи в первой младшей группе»,</w:t>
            </w:r>
          </w:p>
          <w:p w:rsidR="001C3A5D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2008 г</w:t>
            </w:r>
          </w:p>
          <w:p w:rsidR="001C3A5D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 В. «Коммуникация. Развитике речи и общения детей в</w:t>
            </w:r>
          </w:p>
          <w:p w:rsidR="001C3A5D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первой младшей группе детского сада», М., Мозаика-синтез, 2012 г</w:t>
            </w:r>
          </w:p>
          <w:p w:rsidR="00FE4DE9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Т.П. «Потешки, прибаутки, заклички: играем и развиваемся»- Ростов н /Дону: Феникс, 2014г.</w:t>
            </w:r>
          </w:p>
        </w:tc>
      </w:tr>
      <w:tr w:rsidR="00FE4DE9" w:rsidRPr="003B44CF" w:rsidTr="00FE4DE9">
        <w:tc>
          <w:tcPr>
            <w:tcW w:w="2353" w:type="dxa"/>
          </w:tcPr>
          <w:p w:rsidR="00FE4DE9" w:rsidRPr="003B44CF" w:rsidRDefault="00FE4DE9" w:rsidP="00BE482E">
            <w:pPr>
              <w:pStyle w:val="a6"/>
              <w:spacing w:before="0" w:after="0"/>
              <w:ind w:left="142"/>
              <w:rPr>
                <w:i/>
                <w:iCs/>
                <w:sz w:val="28"/>
                <w:szCs w:val="28"/>
              </w:rPr>
            </w:pPr>
            <w:r w:rsidRPr="003B44CF">
              <w:rPr>
                <w:i/>
                <w:i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995" w:type="dxa"/>
          </w:tcPr>
          <w:p w:rsidR="001C3A5D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Губанова Н.Ф. Развитие игровой деятельности. Система работы в первой  младшей группе детского сада. – М.: МОЗАИКА-СИНТЕЗ, 2010.</w:t>
            </w:r>
          </w:p>
          <w:p w:rsidR="001C3A5D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Ермакова С.О. «Пальчиковые игры для детей от года до трех лет», М., РИПОЛ классик, 2009г.</w:t>
            </w:r>
          </w:p>
          <w:p w:rsidR="00FE4DE9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Павлова Л.Н. «Развивающие игры-занятия с детьми от рождения до трех лет: Пособие для воспитателей и родителей»</w:t>
            </w: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М.: МОЗАИКА-СИНТЕЗ, 2003г.</w:t>
            </w:r>
          </w:p>
        </w:tc>
      </w:tr>
      <w:tr w:rsidR="00FE4DE9" w:rsidRPr="003B44CF" w:rsidTr="00FE4DE9">
        <w:tc>
          <w:tcPr>
            <w:tcW w:w="2353" w:type="dxa"/>
          </w:tcPr>
          <w:p w:rsidR="00FE4DE9" w:rsidRPr="003B44CF" w:rsidRDefault="00FE4DE9" w:rsidP="00BE482E">
            <w:pPr>
              <w:pStyle w:val="a6"/>
              <w:spacing w:before="0" w:after="0"/>
              <w:ind w:left="142"/>
              <w:rPr>
                <w:i/>
                <w:iCs/>
                <w:sz w:val="28"/>
                <w:szCs w:val="28"/>
              </w:rPr>
            </w:pPr>
            <w:r w:rsidRPr="003B44CF">
              <w:rPr>
                <w:i/>
                <w:i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995" w:type="dxa"/>
          </w:tcPr>
          <w:p w:rsidR="001C3A5D" w:rsidRPr="003B44CF" w:rsidRDefault="001C3A5D" w:rsidP="001C3A5D">
            <w:pPr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Воронеж.- 2007г.</w:t>
            </w:r>
          </w:p>
          <w:p w:rsidR="00FE4DE9" w:rsidRPr="003B44CF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CF">
              <w:rPr>
                <w:rFonts w:ascii="Times New Roman" w:eastAsia="Times New Roman" w:hAnsi="Times New Roman" w:cs="Times New Roman"/>
                <w:sz w:val="28"/>
                <w:szCs w:val="28"/>
              </w:rPr>
              <w:t>Колдина Д.Н «Лепка и рисование с детьми 2-3лет. Конспекты занятий». - М.:МОЗАИКА_СИНТЕЗ, 2011г.</w:t>
            </w:r>
          </w:p>
        </w:tc>
      </w:tr>
    </w:tbl>
    <w:p w:rsidR="004E0154" w:rsidRPr="003B44CF" w:rsidRDefault="004E0154" w:rsidP="004E0154">
      <w:pPr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154" w:rsidRPr="003B44CF" w:rsidRDefault="004E0154" w:rsidP="004E0154">
      <w:pPr>
        <w:pStyle w:val="a6"/>
        <w:shd w:val="clear" w:color="auto" w:fill="FFFFFF"/>
        <w:spacing w:before="0" w:after="0"/>
        <w:rPr>
          <w:b/>
          <w:sz w:val="28"/>
          <w:szCs w:val="28"/>
        </w:rPr>
      </w:pPr>
    </w:p>
    <w:p w:rsidR="004E0154" w:rsidRPr="003B44CF" w:rsidRDefault="004E0154" w:rsidP="00E37FEE">
      <w:pPr>
        <w:pStyle w:val="a4"/>
        <w:ind w:left="1004"/>
        <w:rPr>
          <w:rFonts w:ascii="Times New Roman" w:hAnsi="Times New Roman"/>
          <w:b/>
          <w:color w:val="FF0000"/>
          <w:sz w:val="28"/>
          <w:szCs w:val="28"/>
        </w:rPr>
      </w:pPr>
    </w:p>
    <w:sectPr w:rsidR="004E0154" w:rsidRPr="003B44CF" w:rsidSect="00157FCE"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46" w:rsidRDefault="00C84646" w:rsidP="00692445">
      <w:pPr>
        <w:spacing w:after="0" w:line="240" w:lineRule="auto"/>
      </w:pPr>
      <w:r>
        <w:separator/>
      </w:r>
    </w:p>
  </w:endnote>
  <w:endnote w:type="continuationSeparator" w:id="1">
    <w:p w:rsidR="00C84646" w:rsidRDefault="00C84646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18297"/>
      <w:docPartObj>
        <w:docPartGallery w:val="Page Numbers (Bottom of Page)"/>
        <w:docPartUnique/>
      </w:docPartObj>
    </w:sdtPr>
    <w:sdtContent>
      <w:p w:rsidR="00C27667" w:rsidRDefault="005C11BF">
        <w:pPr>
          <w:pStyle w:val="a9"/>
          <w:jc w:val="right"/>
        </w:pPr>
        <w:r>
          <w:fldChar w:fldCharType="begin"/>
        </w:r>
        <w:r w:rsidR="00C27667">
          <w:instrText>PAGE   \* MERGEFORMAT</w:instrText>
        </w:r>
        <w:r>
          <w:fldChar w:fldCharType="separate"/>
        </w:r>
        <w:r w:rsidR="00542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667" w:rsidRDefault="00C276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46" w:rsidRDefault="00C84646" w:rsidP="00692445">
      <w:pPr>
        <w:spacing w:after="0" w:line="240" w:lineRule="auto"/>
      </w:pPr>
      <w:r>
        <w:separator/>
      </w:r>
    </w:p>
  </w:footnote>
  <w:footnote w:type="continuationSeparator" w:id="1">
    <w:p w:rsidR="00C84646" w:rsidRDefault="00C84646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827A6"/>
    <w:multiLevelType w:val="hybridMultilevel"/>
    <w:tmpl w:val="B298FE06"/>
    <w:lvl w:ilvl="0" w:tplc="D660AF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D0C94"/>
    <w:multiLevelType w:val="hybridMultilevel"/>
    <w:tmpl w:val="6492A3DA"/>
    <w:lvl w:ilvl="0" w:tplc="B18A69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386B01"/>
    <w:multiLevelType w:val="hybridMultilevel"/>
    <w:tmpl w:val="ABD489D8"/>
    <w:lvl w:ilvl="0" w:tplc="853272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E79F2"/>
    <w:multiLevelType w:val="hybridMultilevel"/>
    <w:tmpl w:val="BE7084C0"/>
    <w:lvl w:ilvl="0" w:tplc="1DA6D9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10B32"/>
    <w:multiLevelType w:val="hybridMultilevel"/>
    <w:tmpl w:val="8BC812EA"/>
    <w:lvl w:ilvl="0" w:tplc="00F2B19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115E31"/>
    <w:multiLevelType w:val="hybridMultilevel"/>
    <w:tmpl w:val="65A4AFDE"/>
    <w:lvl w:ilvl="0" w:tplc="EBB29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795D10"/>
    <w:multiLevelType w:val="hybridMultilevel"/>
    <w:tmpl w:val="B8E0D700"/>
    <w:lvl w:ilvl="0" w:tplc="CD2494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3573AA"/>
    <w:multiLevelType w:val="hybridMultilevel"/>
    <w:tmpl w:val="696853D8"/>
    <w:lvl w:ilvl="0" w:tplc="E3165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3679AA"/>
    <w:multiLevelType w:val="hybridMultilevel"/>
    <w:tmpl w:val="D96C9E24"/>
    <w:lvl w:ilvl="0" w:tplc="BED8EF2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4EC759D"/>
    <w:multiLevelType w:val="hybridMultilevel"/>
    <w:tmpl w:val="DA6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0E2B80"/>
    <w:multiLevelType w:val="hybridMultilevel"/>
    <w:tmpl w:val="1E2015D4"/>
    <w:lvl w:ilvl="0" w:tplc="10A0149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39FD665F"/>
    <w:multiLevelType w:val="hybridMultilevel"/>
    <w:tmpl w:val="149A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41383A20"/>
    <w:multiLevelType w:val="multilevel"/>
    <w:tmpl w:val="1C94D3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4A7534"/>
    <w:multiLevelType w:val="hybridMultilevel"/>
    <w:tmpl w:val="9A96137E"/>
    <w:lvl w:ilvl="0" w:tplc="10D07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8246A9"/>
    <w:multiLevelType w:val="hybridMultilevel"/>
    <w:tmpl w:val="CA629CCA"/>
    <w:lvl w:ilvl="0" w:tplc="5C3032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D3111A4"/>
    <w:multiLevelType w:val="hybridMultilevel"/>
    <w:tmpl w:val="677C9E32"/>
    <w:lvl w:ilvl="0" w:tplc="3BB04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3564C9"/>
    <w:multiLevelType w:val="hybridMultilevel"/>
    <w:tmpl w:val="E6C0057A"/>
    <w:lvl w:ilvl="0" w:tplc="6F12A5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3542C7"/>
    <w:multiLevelType w:val="hybridMultilevel"/>
    <w:tmpl w:val="C55E4548"/>
    <w:lvl w:ilvl="0" w:tplc="4DB2040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833C77"/>
    <w:multiLevelType w:val="hybridMultilevel"/>
    <w:tmpl w:val="443E7B64"/>
    <w:lvl w:ilvl="0" w:tplc="260A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D022B3"/>
    <w:multiLevelType w:val="hybridMultilevel"/>
    <w:tmpl w:val="8EF6F1A4"/>
    <w:lvl w:ilvl="0" w:tplc="CBC61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793CCA"/>
    <w:multiLevelType w:val="hybridMultilevel"/>
    <w:tmpl w:val="F572BED2"/>
    <w:lvl w:ilvl="0" w:tplc="0A420A3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61F05BD"/>
    <w:multiLevelType w:val="hybridMultilevel"/>
    <w:tmpl w:val="9B4AF36E"/>
    <w:lvl w:ilvl="0" w:tplc="56D0E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D67EAD"/>
    <w:multiLevelType w:val="hybridMultilevel"/>
    <w:tmpl w:val="9EA47DCA"/>
    <w:lvl w:ilvl="0" w:tplc="3692D3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9675ED"/>
    <w:multiLevelType w:val="multilevel"/>
    <w:tmpl w:val="B1AC7F0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Calibri" w:hint="default"/>
      </w:rPr>
    </w:lvl>
  </w:abstractNum>
  <w:abstractNum w:abstractNumId="61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2C4C00"/>
    <w:multiLevelType w:val="hybridMultilevel"/>
    <w:tmpl w:val="B752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984607"/>
    <w:multiLevelType w:val="hybridMultilevel"/>
    <w:tmpl w:val="4D2CEE40"/>
    <w:lvl w:ilvl="0" w:tplc="AC6E88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A903926"/>
    <w:multiLevelType w:val="hybridMultilevel"/>
    <w:tmpl w:val="C576DA10"/>
    <w:lvl w:ilvl="0" w:tplc="F56CB20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5"/>
  </w:num>
  <w:num w:numId="3">
    <w:abstractNumId w:val="7"/>
  </w:num>
  <w:num w:numId="4">
    <w:abstractNumId w:val="27"/>
  </w:num>
  <w:num w:numId="5">
    <w:abstractNumId w:val="30"/>
  </w:num>
  <w:num w:numId="6">
    <w:abstractNumId w:val="5"/>
  </w:num>
  <w:num w:numId="7">
    <w:abstractNumId w:val="19"/>
  </w:num>
  <w:num w:numId="8">
    <w:abstractNumId w:val="53"/>
  </w:num>
  <w:num w:numId="9">
    <w:abstractNumId w:val="46"/>
  </w:num>
  <w:num w:numId="10">
    <w:abstractNumId w:val="25"/>
  </w:num>
  <w:num w:numId="11">
    <w:abstractNumId w:val="61"/>
  </w:num>
  <w:num w:numId="12">
    <w:abstractNumId w:val="22"/>
  </w:num>
  <w:num w:numId="13">
    <w:abstractNumId w:val="9"/>
  </w:num>
  <w:num w:numId="14">
    <w:abstractNumId w:val="15"/>
  </w:num>
  <w:num w:numId="15">
    <w:abstractNumId w:val="16"/>
  </w:num>
  <w:num w:numId="16">
    <w:abstractNumId w:val="2"/>
  </w:num>
  <w:num w:numId="17">
    <w:abstractNumId w:val="28"/>
  </w:num>
  <w:num w:numId="18">
    <w:abstractNumId w:val="40"/>
  </w:num>
  <w:num w:numId="19">
    <w:abstractNumId w:val="4"/>
  </w:num>
  <w:num w:numId="20">
    <w:abstractNumId w:val="48"/>
  </w:num>
  <w:num w:numId="21">
    <w:abstractNumId w:val="32"/>
  </w:num>
  <w:num w:numId="22">
    <w:abstractNumId w:val="43"/>
  </w:num>
  <w:num w:numId="23">
    <w:abstractNumId w:val="39"/>
  </w:num>
  <w:num w:numId="24">
    <w:abstractNumId w:val="18"/>
  </w:num>
  <w:num w:numId="25">
    <w:abstractNumId w:val="21"/>
  </w:num>
  <w:num w:numId="26">
    <w:abstractNumId w:val="37"/>
  </w:num>
  <w:num w:numId="27">
    <w:abstractNumId w:val="0"/>
  </w:num>
  <w:num w:numId="28">
    <w:abstractNumId w:val="56"/>
  </w:num>
  <w:num w:numId="29">
    <w:abstractNumId w:val="42"/>
  </w:num>
  <w:num w:numId="30">
    <w:abstractNumId w:val="66"/>
  </w:num>
  <w:num w:numId="31">
    <w:abstractNumId w:val="3"/>
  </w:num>
  <w:num w:numId="32">
    <w:abstractNumId w:val="41"/>
  </w:num>
  <w:num w:numId="33">
    <w:abstractNumId w:val="35"/>
  </w:num>
  <w:num w:numId="34">
    <w:abstractNumId w:val="17"/>
  </w:num>
  <w:num w:numId="3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11"/>
  </w:num>
  <w:num w:numId="42">
    <w:abstractNumId w:val="59"/>
  </w:num>
  <w:num w:numId="43">
    <w:abstractNumId w:val="23"/>
  </w:num>
  <w:num w:numId="44">
    <w:abstractNumId w:val="65"/>
  </w:num>
  <w:num w:numId="45">
    <w:abstractNumId w:val="26"/>
  </w:num>
  <w:num w:numId="46">
    <w:abstractNumId w:val="36"/>
  </w:num>
  <w:num w:numId="47">
    <w:abstractNumId w:val="52"/>
  </w:num>
  <w:num w:numId="48">
    <w:abstractNumId w:val="12"/>
  </w:num>
  <w:num w:numId="49">
    <w:abstractNumId w:val="1"/>
  </w:num>
  <w:num w:numId="50">
    <w:abstractNumId w:val="54"/>
  </w:num>
  <w:num w:numId="51">
    <w:abstractNumId w:val="45"/>
  </w:num>
  <w:num w:numId="52">
    <w:abstractNumId w:val="49"/>
  </w:num>
  <w:num w:numId="53">
    <w:abstractNumId w:val="57"/>
  </w:num>
  <w:num w:numId="54">
    <w:abstractNumId w:val="34"/>
  </w:num>
  <w:num w:numId="55">
    <w:abstractNumId w:val="58"/>
  </w:num>
  <w:num w:numId="56">
    <w:abstractNumId w:val="8"/>
  </w:num>
  <w:num w:numId="57">
    <w:abstractNumId w:val="13"/>
  </w:num>
  <w:num w:numId="58">
    <w:abstractNumId w:val="31"/>
  </w:num>
  <w:num w:numId="59">
    <w:abstractNumId w:val="24"/>
  </w:num>
  <w:num w:numId="60">
    <w:abstractNumId w:val="10"/>
  </w:num>
  <w:num w:numId="61">
    <w:abstractNumId w:val="50"/>
  </w:num>
  <w:num w:numId="62">
    <w:abstractNumId w:val="63"/>
  </w:num>
  <w:num w:numId="63">
    <w:abstractNumId w:val="44"/>
  </w:num>
  <w:num w:numId="64">
    <w:abstractNumId w:val="20"/>
  </w:num>
  <w:num w:numId="65">
    <w:abstractNumId w:val="64"/>
  </w:num>
  <w:num w:numId="66">
    <w:abstractNumId w:val="29"/>
  </w:num>
  <w:num w:numId="67">
    <w:abstractNumId w:val="51"/>
  </w:num>
  <w:num w:numId="68">
    <w:abstractNumId w:val="62"/>
  </w:num>
  <w:num w:numId="69">
    <w:abstractNumId w:val="47"/>
  </w:num>
  <w:num w:numId="70">
    <w:abstractNumId w:val="3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251"/>
    <w:rsid w:val="00017C7B"/>
    <w:rsid w:val="0002321A"/>
    <w:rsid w:val="00036D5C"/>
    <w:rsid w:val="00043FA4"/>
    <w:rsid w:val="00057D57"/>
    <w:rsid w:val="000763E9"/>
    <w:rsid w:val="000A1DEE"/>
    <w:rsid w:val="000D240E"/>
    <w:rsid w:val="000D3B8A"/>
    <w:rsid w:val="000F3F70"/>
    <w:rsid w:val="000F5BC0"/>
    <w:rsid w:val="00122566"/>
    <w:rsid w:val="001477C6"/>
    <w:rsid w:val="00156C4D"/>
    <w:rsid w:val="00157FCE"/>
    <w:rsid w:val="001765E9"/>
    <w:rsid w:val="00187E38"/>
    <w:rsid w:val="001946F4"/>
    <w:rsid w:val="001A1AF6"/>
    <w:rsid w:val="001A3D9C"/>
    <w:rsid w:val="001B2241"/>
    <w:rsid w:val="001C3A5D"/>
    <w:rsid w:val="001E7433"/>
    <w:rsid w:val="00227A61"/>
    <w:rsid w:val="00254F9A"/>
    <w:rsid w:val="00281CB3"/>
    <w:rsid w:val="002E6681"/>
    <w:rsid w:val="00310DD8"/>
    <w:rsid w:val="00317943"/>
    <w:rsid w:val="00327C3F"/>
    <w:rsid w:val="00344E17"/>
    <w:rsid w:val="003513C6"/>
    <w:rsid w:val="00386A45"/>
    <w:rsid w:val="003A4212"/>
    <w:rsid w:val="003B44CF"/>
    <w:rsid w:val="003C1FBE"/>
    <w:rsid w:val="003E30E4"/>
    <w:rsid w:val="004046D1"/>
    <w:rsid w:val="00411306"/>
    <w:rsid w:val="0042416C"/>
    <w:rsid w:val="00442676"/>
    <w:rsid w:val="00446EDD"/>
    <w:rsid w:val="00477F84"/>
    <w:rsid w:val="00482292"/>
    <w:rsid w:val="004D2301"/>
    <w:rsid w:val="004D3490"/>
    <w:rsid w:val="004E0154"/>
    <w:rsid w:val="004F712F"/>
    <w:rsid w:val="00523A23"/>
    <w:rsid w:val="0054245B"/>
    <w:rsid w:val="005A0853"/>
    <w:rsid w:val="005C11BF"/>
    <w:rsid w:val="006000F6"/>
    <w:rsid w:val="00612E29"/>
    <w:rsid w:val="00627968"/>
    <w:rsid w:val="00641FF3"/>
    <w:rsid w:val="006502AC"/>
    <w:rsid w:val="00650495"/>
    <w:rsid w:val="00650D03"/>
    <w:rsid w:val="00692445"/>
    <w:rsid w:val="006C41E7"/>
    <w:rsid w:val="006D3047"/>
    <w:rsid w:val="00722335"/>
    <w:rsid w:val="00747AE1"/>
    <w:rsid w:val="00755225"/>
    <w:rsid w:val="00765F34"/>
    <w:rsid w:val="007709C1"/>
    <w:rsid w:val="00786801"/>
    <w:rsid w:val="007913E0"/>
    <w:rsid w:val="007A4DCF"/>
    <w:rsid w:val="007B3A38"/>
    <w:rsid w:val="007B47AB"/>
    <w:rsid w:val="007C4A04"/>
    <w:rsid w:val="007E406E"/>
    <w:rsid w:val="008011F7"/>
    <w:rsid w:val="008050A0"/>
    <w:rsid w:val="00836365"/>
    <w:rsid w:val="008446F3"/>
    <w:rsid w:val="00845776"/>
    <w:rsid w:val="00845E7E"/>
    <w:rsid w:val="00855A32"/>
    <w:rsid w:val="00856124"/>
    <w:rsid w:val="0086460D"/>
    <w:rsid w:val="00865F4D"/>
    <w:rsid w:val="008B2251"/>
    <w:rsid w:val="008B4ACA"/>
    <w:rsid w:val="008C73DF"/>
    <w:rsid w:val="008D4398"/>
    <w:rsid w:val="008D61D9"/>
    <w:rsid w:val="008D63F7"/>
    <w:rsid w:val="00907591"/>
    <w:rsid w:val="00907AC4"/>
    <w:rsid w:val="009259AF"/>
    <w:rsid w:val="00963134"/>
    <w:rsid w:val="00965891"/>
    <w:rsid w:val="00993D49"/>
    <w:rsid w:val="009A461F"/>
    <w:rsid w:val="009A5071"/>
    <w:rsid w:val="009B0680"/>
    <w:rsid w:val="009B0D27"/>
    <w:rsid w:val="009B1BF4"/>
    <w:rsid w:val="009F6617"/>
    <w:rsid w:val="009F7670"/>
    <w:rsid w:val="00A1681E"/>
    <w:rsid w:val="00A333BC"/>
    <w:rsid w:val="00A52F8A"/>
    <w:rsid w:val="00A80B01"/>
    <w:rsid w:val="00A857BA"/>
    <w:rsid w:val="00AE42CD"/>
    <w:rsid w:val="00B07B22"/>
    <w:rsid w:val="00B36C9F"/>
    <w:rsid w:val="00B60026"/>
    <w:rsid w:val="00B839F8"/>
    <w:rsid w:val="00BA05A0"/>
    <w:rsid w:val="00BA5974"/>
    <w:rsid w:val="00BA5E7F"/>
    <w:rsid w:val="00BB7953"/>
    <w:rsid w:val="00BC146D"/>
    <w:rsid w:val="00BD6A0B"/>
    <w:rsid w:val="00BE482E"/>
    <w:rsid w:val="00BF0D2F"/>
    <w:rsid w:val="00C20D59"/>
    <w:rsid w:val="00C27667"/>
    <w:rsid w:val="00C328E0"/>
    <w:rsid w:val="00C34789"/>
    <w:rsid w:val="00C42314"/>
    <w:rsid w:val="00C5159D"/>
    <w:rsid w:val="00C62801"/>
    <w:rsid w:val="00C634F5"/>
    <w:rsid w:val="00C84646"/>
    <w:rsid w:val="00C966F4"/>
    <w:rsid w:val="00CA7E02"/>
    <w:rsid w:val="00CB5C54"/>
    <w:rsid w:val="00CE33D5"/>
    <w:rsid w:val="00CF14AB"/>
    <w:rsid w:val="00D05932"/>
    <w:rsid w:val="00D16AD3"/>
    <w:rsid w:val="00D260A6"/>
    <w:rsid w:val="00D613D9"/>
    <w:rsid w:val="00D70F3E"/>
    <w:rsid w:val="00D75413"/>
    <w:rsid w:val="00DC1249"/>
    <w:rsid w:val="00E1773E"/>
    <w:rsid w:val="00E324DF"/>
    <w:rsid w:val="00E37365"/>
    <w:rsid w:val="00E37FEE"/>
    <w:rsid w:val="00EB688A"/>
    <w:rsid w:val="00EB751A"/>
    <w:rsid w:val="00EC43A8"/>
    <w:rsid w:val="00ED03F3"/>
    <w:rsid w:val="00EE705D"/>
    <w:rsid w:val="00F4388F"/>
    <w:rsid w:val="00F70141"/>
    <w:rsid w:val="00F93513"/>
    <w:rsid w:val="00FC261F"/>
    <w:rsid w:val="00FE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5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445"/>
  </w:style>
  <w:style w:type="paragraph" w:styleId="a9">
    <w:name w:val="footer"/>
    <w:basedOn w:val="a"/>
    <w:link w:val="aa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445"/>
  </w:style>
  <w:style w:type="table" w:customStyle="1" w:styleId="1">
    <w:name w:val="Сетка таблицы1"/>
    <w:basedOn w:val="a1"/>
    <w:next w:val="a5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5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445"/>
  </w:style>
  <w:style w:type="paragraph" w:styleId="a9">
    <w:name w:val="footer"/>
    <w:basedOn w:val="a"/>
    <w:link w:val="aa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445"/>
  </w:style>
  <w:style w:type="table" w:customStyle="1" w:styleId="1">
    <w:name w:val="Сетка таблицы1"/>
    <w:basedOn w:val="a1"/>
    <w:next w:val="a5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DF1B-E4DA-47F9-BF4C-DDC4082E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9093</Words>
  <Characters>51833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леново</cp:lastModifiedBy>
  <cp:revision>2</cp:revision>
  <cp:lastPrinted>2019-07-06T03:55:00Z</cp:lastPrinted>
  <dcterms:created xsi:type="dcterms:W3CDTF">2019-07-06T04:00:00Z</dcterms:created>
  <dcterms:modified xsi:type="dcterms:W3CDTF">2019-07-06T04:00:00Z</dcterms:modified>
</cp:coreProperties>
</file>